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6D" w:rsidRDefault="00FE7746" w:rsidP="00AF3A88">
      <w:pPr>
        <w:jc w:val="center"/>
        <w:rPr>
          <w:b/>
        </w:rPr>
      </w:pPr>
      <w:r>
        <w:rPr>
          <w:b/>
        </w:rPr>
        <w:t xml:space="preserve">Tapa </w:t>
      </w:r>
      <w:r w:rsidR="00930910">
        <w:rPr>
          <w:b/>
        </w:rPr>
        <w:t>vallas</w:t>
      </w:r>
      <w:r w:rsidR="00A46997">
        <w:rPr>
          <w:b/>
        </w:rPr>
        <w:t xml:space="preserve"> Lehtse alevikus</w:t>
      </w:r>
      <w:r w:rsidR="0018206D">
        <w:rPr>
          <w:b/>
        </w:rPr>
        <w:t xml:space="preserve"> asuvatesse korteritesse</w:t>
      </w:r>
      <w:r w:rsidR="00A46997">
        <w:rPr>
          <w:b/>
        </w:rPr>
        <w:t xml:space="preserve"> </w:t>
      </w:r>
      <w:r w:rsidR="0018206D">
        <w:rPr>
          <w:b/>
        </w:rPr>
        <w:t>nelja</w:t>
      </w:r>
      <w:r w:rsidR="000C1EBF">
        <w:rPr>
          <w:b/>
        </w:rPr>
        <w:t xml:space="preserve"> õhksoojuspum</w:t>
      </w:r>
      <w:r w:rsidR="000503E6">
        <w:rPr>
          <w:b/>
        </w:rPr>
        <w:t>ba</w:t>
      </w:r>
    </w:p>
    <w:p w:rsidR="008414EC" w:rsidRPr="00AF3A88" w:rsidRDefault="000C1EBF" w:rsidP="00AF3A88">
      <w:pPr>
        <w:jc w:val="center"/>
        <w:rPr>
          <w:b/>
        </w:rPr>
      </w:pPr>
      <w:r>
        <w:rPr>
          <w:b/>
        </w:rPr>
        <w:t xml:space="preserve">paigalduse </w:t>
      </w:r>
      <w:r w:rsidR="000E14C8">
        <w:rPr>
          <w:b/>
        </w:rPr>
        <w:t>h</w:t>
      </w:r>
      <w:r w:rsidR="006D60C2" w:rsidRPr="00AF3A88">
        <w:rPr>
          <w:b/>
        </w:rPr>
        <w:t>innapakkum</w:t>
      </w:r>
      <w:r w:rsidR="00C763DA" w:rsidRPr="00AF3A88">
        <w:rPr>
          <w:b/>
        </w:rPr>
        <w:t>u</w:t>
      </w:r>
      <w:r w:rsidR="006D60C2" w:rsidRPr="00AF3A88">
        <w:rPr>
          <w:b/>
        </w:rPr>
        <w:t>se päring</w:t>
      </w:r>
    </w:p>
    <w:p w:rsidR="008414EC" w:rsidRDefault="008414EC"/>
    <w:p w:rsidR="00AF3A88" w:rsidRPr="00AF3A88" w:rsidRDefault="00AF3A88">
      <w:pPr>
        <w:pStyle w:val="Kehatekst"/>
        <w:rPr>
          <w:b/>
        </w:rPr>
      </w:pPr>
      <w:r w:rsidRPr="00AF3A88">
        <w:rPr>
          <w:b/>
        </w:rPr>
        <w:t>L</w:t>
      </w:r>
      <w:r w:rsidR="00D032DC">
        <w:rPr>
          <w:b/>
        </w:rPr>
        <w:t>ugupeetud</w:t>
      </w:r>
      <w:r w:rsidRPr="00AF3A88">
        <w:rPr>
          <w:b/>
        </w:rPr>
        <w:t xml:space="preserve"> pakkuja</w:t>
      </w:r>
      <w:r w:rsidR="00D032DC">
        <w:rPr>
          <w:b/>
        </w:rPr>
        <w:t>!</w:t>
      </w:r>
    </w:p>
    <w:p w:rsidR="00AF3A88" w:rsidRDefault="00AF3A88">
      <w:pPr>
        <w:pStyle w:val="Kehatekst"/>
      </w:pPr>
    </w:p>
    <w:p w:rsidR="000F436A" w:rsidRDefault="00AF3A88" w:rsidP="00DE0801">
      <w:pPr>
        <w:pStyle w:val="Kehatekst"/>
      </w:pPr>
      <w:r>
        <w:t xml:space="preserve">Kutsume Teid esitama </w:t>
      </w:r>
      <w:r w:rsidR="008414EC">
        <w:t xml:space="preserve">pakkumust </w:t>
      </w:r>
      <w:r w:rsidR="000E14C8">
        <w:t xml:space="preserve">Tapa </w:t>
      </w:r>
      <w:r w:rsidR="00930910">
        <w:t>valla</w:t>
      </w:r>
      <w:r w:rsidR="008F43EA">
        <w:t>s</w:t>
      </w:r>
      <w:r w:rsidR="000E14C8">
        <w:t xml:space="preserve"> </w:t>
      </w:r>
      <w:r w:rsidR="003E7683">
        <w:t>Lehtse alevikus</w:t>
      </w:r>
      <w:r w:rsidR="00930910">
        <w:t xml:space="preserve"> </w:t>
      </w:r>
      <w:r w:rsidR="0018206D">
        <w:t xml:space="preserve">korteritesse </w:t>
      </w:r>
      <w:r w:rsidR="003E7683">
        <w:t>Keskuse 6</w:t>
      </w:r>
      <w:r w:rsidR="0018206D">
        <w:t>-8 ja Keskuse 6-13</w:t>
      </w:r>
      <w:r w:rsidR="003E7683">
        <w:t xml:space="preserve"> </w:t>
      </w:r>
      <w:r w:rsidR="000503E6">
        <w:t xml:space="preserve">mõlemasse </w:t>
      </w:r>
      <w:r w:rsidR="003E7683">
        <w:t>kahe</w:t>
      </w:r>
      <w:r w:rsidR="00DE0801">
        <w:t xml:space="preserve"> õhksoojuspumba paigalduseks</w:t>
      </w:r>
      <w:r w:rsidR="000F436A">
        <w:t>.</w:t>
      </w:r>
    </w:p>
    <w:p w:rsidR="008414EC" w:rsidRDefault="00065126">
      <w:pPr>
        <w:pStyle w:val="Kehatekst"/>
      </w:pPr>
      <w:r>
        <w:t>Pakkum</w:t>
      </w:r>
      <w:r w:rsidR="000503E6">
        <w:t>us</w:t>
      </w:r>
      <w:r w:rsidR="000F436A">
        <w:t xml:space="preserve"> peab sisaldama</w:t>
      </w:r>
      <w:r w:rsidR="005148C7">
        <w:t xml:space="preserve"> </w:t>
      </w:r>
      <w:r>
        <w:t xml:space="preserve">kõiki kaasnevaid töid, et oleks saavutatud </w:t>
      </w:r>
      <w:r w:rsidR="00CC2AE1">
        <w:t>kirjeldatud</w:t>
      </w:r>
      <w:r>
        <w:t xml:space="preserve"> tulemus. </w:t>
      </w:r>
    </w:p>
    <w:p w:rsidR="007A6D7E" w:rsidRDefault="007A6D7E">
      <w:pPr>
        <w:jc w:val="both"/>
        <w:rPr>
          <w:iCs/>
          <w:u w:val="single"/>
        </w:rPr>
      </w:pPr>
    </w:p>
    <w:p w:rsidR="00A611AB" w:rsidRPr="007A6D7E" w:rsidRDefault="00CD0D91">
      <w:pPr>
        <w:jc w:val="both"/>
        <w:rPr>
          <w:iCs/>
          <w:u w:val="single"/>
        </w:rPr>
      </w:pPr>
      <w:r w:rsidRPr="007A6D7E">
        <w:rPr>
          <w:iCs/>
          <w:u w:val="single"/>
        </w:rPr>
        <w:t>Tööde lühikirjeldus:</w:t>
      </w:r>
    </w:p>
    <w:p w:rsidR="00CB2D21" w:rsidRDefault="002264C7">
      <w:pPr>
        <w:jc w:val="both"/>
        <w:rPr>
          <w:iCs/>
        </w:rPr>
      </w:pPr>
      <w:r>
        <w:rPr>
          <w:iCs/>
        </w:rPr>
        <w:t>Paigaldada tuleb mõlemasse</w:t>
      </w:r>
      <w:r w:rsidR="00DE0801">
        <w:rPr>
          <w:iCs/>
        </w:rPr>
        <w:t xml:space="preserve"> </w:t>
      </w:r>
      <w:r w:rsidR="003E7683">
        <w:rPr>
          <w:iCs/>
        </w:rPr>
        <w:t>korterisse (</w:t>
      </w:r>
      <w:proofErr w:type="spellStart"/>
      <w:r w:rsidR="003E7683">
        <w:rPr>
          <w:iCs/>
        </w:rPr>
        <w:t>krt</w:t>
      </w:r>
      <w:proofErr w:type="spellEnd"/>
      <w:r w:rsidR="003E7683">
        <w:rPr>
          <w:iCs/>
        </w:rPr>
        <w:t xml:space="preserve"> 8</w:t>
      </w:r>
      <w:r w:rsidR="0018206D">
        <w:rPr>
          <w:iCs/>
        </w:rPr>
        <w:t xml:space="preserve"> suurusega</w:t>
      </w:r>
      <w:r w:rsidR="003E7683">
        <w:rPr>
          <w:iCs/>
        </w:rPr>
        <w:t xml:space="preserve"> 68,2</w:t>
      </w:r>
      <w:r w:rsidR="0018206D">
        <w:rPr>
          <w:iCs/>
        </w:rPr>
        <w:t xml:space="preserve"> </w:t>
      </w:r>
      <w:r w:rsidR="003E7683">
        <w:rPr>
          <w:iCs/>
        </w:rPr>
        <w:t>m</w:t>
      </w:r>
      <w:r w:rsidR="003E7683" w:rsidRPr="0018206D">
        <w:rPr>
          <w:iCs/>
          <w:vertAlign w:val="superscript"/>
        </w:rPr>
        <w:t>2</w:t>
      </w:r>
      <w:r w:rsidR="003E7683">
        <w:rPr>
          <w:iCs/>
        </w:rPr>
        <w:t xml:space="preserve"> ja </w:t>
      </w:r>
      <w:proofErr w:type="spellStart"/>
      <w:r w:rsidR="003E7683">
        <w:rPr>
          <w:iCs/>
        </w:rPr>
        <w:t>krt</w:t>
      </w:r>
      <w:proofErr w:type="spellEnd"/>
      <w:r w:rsidR="003E7683">
        <w:rPr>
          <w:iCs/>
        </w:rPr>
        <w:t xml:space="preserve"> 13</w:t>
      </w:r>
      <w:r w:rsidR="0018206D">
        <w:rPr>
          <w:iCs/>
        </w:rPr>
        <w:t xml:space="preserve"> suurusega </w:t>
      </w:r>
      <w:r w:rsidR="003E7683">
        <w:rPr>
          <w:iCs/>
        </w:rPr>
        <w:t>68</w:t>
      </w:r>
      <w:r w:rsidR="0018206D">
        <w:rPr>
          <w:iCs/>
        </w:rPr>
        <w:t xml:space="preserve"> </w:t>
      </w:r>
      <w:r w:rsidR="003E7683">
        <w:rPr>
          <w:iCs/>
        </w:rPr>
        <w:t>m</w:t>
      </w:r>
      <w:r w:rsidR="003E7683" w:rsidRPr="0018206D">
        <w:rPr>
          <w:iCs/>
          <w:vertAlign w:val="superscript"/>
        </w:rPr>
        <w:t>2</w:t>
      </w:r>
      <w:r w:rsidR="003E7683">
        <w:rPr>
          <w:iCs/>
        </w:rPr>
        <w:t>)</w:t>
      </w:r>
      <w:r w:rsidR="00DE0801">
        <w:rPr>
          <w:iCs/>
        </w:rPr>
        <w:t xml:space="preserve"> kaks õhksoojuspumpa</w:t>
      </w:r>
      <w:r w:rsidR="003E7683">
        <w:rPr>
          <w:iCs/>
        </w:rPr>
        <w:t xml:space="preserve"> </w:t>
      </w:r>
      <w:r w:rsidR="003E7683" w:rsidRPr="003E7683">
        <w:rPr>
          <w:iCs/>
        </w:rPr>
        <w:t xml:space="preserve">Mitsubishi </w:t>
      </w:r>
      <w:proofErr w:type="spellStart"/>
      <w:r w:rsidR="003E7683" w:rsidRPr="003E7683">
        <w:rPr>
          <w:iCs/>
        </w:rPr>
        <w:t>Heavy</w:t>
      </w:r>
      <w:proofErr w:type="spellEnd"/>
      <w:r w:rsidR="003E7683" w:rsidRPr="003E7683">
        <w:rPr>
          <w:iCs/>
        </w:rPr>
        <w:t xml:space="preserve"> </w:t>
      </w:r>
      <w:proofErr w:type="spellStart"/>
      <w:r w:rsidR="003E7683" w:rsidRPr="003E7683">
        <w:rPr>
          <w:iCs/>
        </w:rPr>
        <w:t>Industries</w:t>
      </w:r>
      <w:proofErr w:type="spellEnd"/>
      <w:r w:rsidR="003E7683" w:rsidRPr="003E7683">
        <w:rPr>
          <w:iCs/>
        </w:rPr>
        <w:t xml:space="preserve"> SRK35ZS-S/SRC35ZS-S</w:t>
      </w:r>
      <w:r w:rsidR="0018206D">
        <w:rPr>
          <w:iCs/>
        </w:rPr>
        <w:t xml:space="preserve"> või</w:t>
      </w:r>
      <w:r w:rsidR="003E7683">
        <w:rPr>
          <w:iCs/>
        </w:rPr>
        <w:t xml:space="preserve"> samaväärne või parem. Samaväärse tõendamisel tuleb reastada tehnilised andmed ning tuua välja kaalutlus</w:t>
      </w:r>
      <w:r w:rsidR="00DE0801">
        <w:rPr>
          <w:iCs/>
        </w:rPr>
        <w:t>.</w:t>
      </w:r>
      <w:r w:rsidR="0023735D">
        <w:rPr>
          <w:iCs/>
        </w:rPr>
        <w:t xml:space="preserve"> Väliseade paigaldada tootja</w:t>
      </w:r>
      <w:r w:rsidR="0018206D">
        <w:rPr>
          <w:iCs/>
        </w:rPr>
        <w:t xml:space="preserve"> </w:t>
      </w:r>
      <w:r w:rsidR="0023735D">
        <w:rPr>
          <w:iCs/>
        </w:rPr>
        <w:t>poolt soovitatud seinakinnitusega.</w:t>
      </w:r>
      <w:r w:rsidR="003E7683">
        <w:rPr>
          <w:iCs/>
        </w:rPr>
        <w:t xml:space="preserve"> Vedada kilbist täiendav kaabel pinnapealselt ning paigaldada vastavasisuline kaitse. </w:t>
      </w:r>
    </w:p>
    <w:p w:rsidR="00D032DC" w:rsidRDefault="00D032DC" w:rsidP="00D032DC">
      <w:pPr>
        <w:pStyle w:val="Kehatekst"/>
        <w:rPr>
          <w:bCs/>
          <w:u w:val="single"/>
        </w:rPr>
      </w:pPr>
    </w:p>
    <w:p w:rsidR="000503E6" w:rsidRDefault="00D032DC" w:rsidP="00D032DC">
      <w:pPr>
        <w:pStyle w:val="Kehatekst"/>
        <w:rPr>
          <w:bCs/>
          <w:u w:val="single"/>
        </w:rPr>
      </w:pPr>
      <w:r w:rsidRPr="00072EC0">
        <w:rPr>
          <w:bCs/>
          <w:u w:val="single"/>
        </w:rPr>
        <w:t>Nõuded pakkujale:</w:t>
      </w:r>
    </w:p>
    <w:p w:rsidR="000503E6" w:rsidRPr="000503E6" w:rsidRDefault="000503E6" w:rsidP="00D032DC">
      <w:pPr>
        <w:pStyle w:val="Kehatekst"/>
        <w:rPr>
          <w:bCs/>
        </w:rPr>
      </w:pPr>
      <w:r w:rsidRPr="000503E6">
        <w:rPr>
          <w:bCs/>
        </w:rPr>
        <w:t>-</w:t>
      </w:r>
      <w:r w:rsidRPr="000503E6">
        <w:t xml:space="preserve"> </w:t>
      </w:r>
      <w:r w:rsidRPr="000503E6">
        <w:rPr>
          <w:bCs/>
        </w:rPr>
        <w:t>Elektritöid teostaval isikul peab olema elektritöid lubav kvalifikatsioon.</w:t>
      </w:r>
    </w:p>
    <w:p w:rsidR="00D16268" w:rsidRDefault="00D032DC" w:rsidP="00D16268">
      <w:pPr>
        <w:pStyle w:val="Kehatekst2"/>
        <w:rPr>
          <w:i w:val="0"/>
          <w:iCs w:val="0"/>
        </w:rPr>
      </w:pPr>
      <w:r>
        <w:rPr>
          <w:i w:val="0"/>
          <w:iCs w:val="0"/>
        </w:rPr>
        <w:t xml:space="preserve">- </w:t>
      </w:r>
      <w:r w:rsidR="00D16268" w:rsidRPr="00D16268">
        <w:rPr>
          <w:i w:val="0"/>
          <w:iCs w:val="0"/>
        </w:rPr>
        <w:t>Pakkuja peab olema pakkumuste esitamise tähtpäevaks täitnud kõik riiklike</w:t>
      </w:r>
      <w:r w:rsidR="00D16268">
        <w:rPr>
          <w:i w:val="0"/>
          <w:iCs w:val="0"/>
        </w:rPr>
        <w:t xml:space="preserve"> </w:t>
      </w:r>
      <w:r w:rsidR="00D16268" w:rsidRPr="00D16268">
        <w:rPr>
          <w:i w:val="0"/>
          <w:iCs w:val="0"/>
        </w:rPr>
        <w:t>maksude tasumise kohustused:</w:t>
      </w:r>
      <w:r w:rsidR="00303909">
        <w:rPr>
          <w:i w:val="0"/>
          <w:iCs w:val="0"/>
        </w:rPr>
        <w:t xml:space="preserve"> </w:t>
      </w:r>
      <w:r w:rsidR="00D16268" w:rsidRPr="00D16268">
        <w:rPr>
          <w:i w:val="0"/>
          <w:iCs w:val="0"/>
        </w:rPr>
        <w:t>hankija kontrollib maksuvõlgnevuste puudumist e-maksuameti kaudu.</w:t>
      </w:r>
    </w:p>
    <w:p w:rsidR="00CE6592" w:rsidRDefault="00CE6592" w:rsidP="00D16268">
      <w:pPr>
        <w:pStyle w:val="Kehatekst2"/>
        <w:rPr>
          <w:i w:val="0"/>
          <w:iCs w:val="0"/>
        </w:rPr>
      </w:pPr>
      <w:r>
        <w:rPr>
          <w:i w:val="0"/>
          <w:iCs w:val="0"/>
        </w:rPr>
        <w:t>- Pakkuja peab olema tutvunud objekti ja selle iseärasustega.</w:t>
      </w:r>
      <w:bookmarkStart w:id="0" w:name="_GoBack"/>
      <w:bookmarkEnd w:id="0"/>
    </w:p>
    <w:p w:rsidR="008414EC" w:rsidRDefault="008414EC"/>
    <w:p w:rsidR="0018206D" w:rsidRDefault="0018206D" w:rsidP="00324569">
      <w:pPr>
        <w:jc w:val="both"/>
      </w:pPr>
      <w:r w:rsidRPr="0018206D">
        <w:rPr>
          <w:u w:val="single"/>
        </w:rPr>
        <w:t>Pakkumus peab sisaldama</w:t>
      </w:r>
      <w:r>
        <w:t>:</w:t>
      </w:r>
    </w:p>
    <w:p w:rsidR="000503E6" w:rsidRDefault="000503E6" w:rsidP="00324569">
      <w:pPr>
        <w:jc w:val="both"/>
      </w:pPr>
      <w:r>
        <w:t xml:space="preserve">- </w:t>
      </w:r>
      <w:r w:rsidRPr="000503E6">
        <w:t>Pakkuja nimi, aadress ja registrikood</w:t>
      </w:r>
      <w:r>
        <w:t>.</w:t>
      </w:r>
    </w:p>
    <w:p w:rsidR="000503E6" w:rsidRDefault="000503E6" w:rsidP="00324569">
      <w:pPr>
        <w:jc w:val="both"/>
      </w:pPr>
      <w:r>
        <w:t>- Kogumaksumus, tuues eraldi välja seadme, seadme paigalduse ja elektritööde maksumuse.</w:t>
      </w:r>
    </w:p>
    <w:p w:rsidR="000503E6" w:rsidRDefault="000503E6" w:rsidP="00324569">
      <w:pPr>
        <w:jc w:val="both"/>
      </w:pPr>
    </w:p>
    <w:p w:rsidR="000503E6" w:rsidRDefault="000503E6" w:rsidP="00324569">
      <w:pPr>
        <w:jc w:val="both"/>
      </w:pPr>
      <w:r w:rsidRPr="000503E6">
        <w:rPr>
          <w:u w:val="single"/>
        </w:rPr>
        <w:t>Lepingu tingimused</w:t>
      </w:r>
      <w:r>
        <w:t>:</w:t>
      </w:r>
    </w:p>
    <w:p w:rsidR="000503E6" w:rsidRDefault="000503E6" w:rsidP="00324569">
      <w:pPr>
        <w:jc w:val="both"/>
      </w:pPr>
      <w:r>
        <w:t>- Tellija ei tasu ettemaksu.</w:t>
      </w:r>
    </w:p>
    <w:p w:rsidR="00D032DC" w:rsidRDefault="000503E6" w:rsidP="00324569">
      <w:pPr>
        <w:jc w:val="both"/>
        <w:rPr>
          <w:b/>
        </w:rPr>
      </w:pPr>
      <w:r>
        <w:t xml:space="preserve">- </w:t>
      </w:r>
      <w:r w:rsidR="002E1D3D">
        <w:t>Lepingu täitmise tähtaeg</w:t>
      </w:r>
      <w:r w:rsidR="00D032DC">
        <w:t xml:space="preserve"> on </w:t>
      </w:r>
      <w:r w:rsidR="00930910">
        <w:rPr>
          <w:b/>
        </w:rPr>
        <w:t>1</w:t>
      </w:r>
      <w:r w:rsidR="003E7683">
        <w:rPr>
          <w:b/>
        </w:rPr>
        <w:t>7</w:t>
      </w:r>
      <w:r w:rsidR="004932C5">
        <w:rPr>
          <w:b/>
        </w:rPr>
        <w:t>.</w:t>
      </w:r>
      <w:r w:rsidR="002264C7">
        <w:rPr>
          <w:b/>
        </w:rPr>
        <w:t>1</w:t>
      </w:r>
      <w:r w:rsidR="003E7683">
        <w:rPr>
          <w:b/>
        </w:rPr>
        <w:t>2</w:t>
      </w:r>
      <w:r w:rsidR="000F436A">
        <w:rPr>
          <w:b/>
        </w:rPr>
        <w:t>.</w:t>
      </w:r>
      <w:r w:rsidR="00D032DC" w:rsidRPr="00D032DC">
        <w:rPr>
          <w:b/>
        </w:rPr>
        <w:t>201</w:t>
      </w:r>
      <w:r w:rsidR="003E7683">
        <w:rPr>
          <w:b/>
        </w:rPr>
        <w:t>7</w:t>
      </w:r>
      <w:r>
        <w:rPr>
          <w:b/>
        </w:rPr>
        <w:t xml:space="preserve">. </w:t>
      </w:r>
    </w:p>
    <w:p w:rsidR="00324569" w:rsidRDefault="00324569" w:rsidP="00324569">
      <w:pPr>
        <w:jc w:val="both"/>
      </w:pPr>
    </w:p>
    <w:p w:rsidR="00D032DC" w:rsidRPr="00930910" w:rsidRDefault="00D032DC" w:rsidP="00D032DC">
      <w:pPr>
        <w:jc w:val="both"/>
        <w:rPr>
          <w:b/>
        </w:rPr>
      </w:pPr>
      <w:r>
        <w:t xml:space="preserve">Pakkumus esitada digitaalselt allkirjastatuna e-posti aadressil </w:t>
      </w:r>
      <w:hyperlink r:id="rId8" w:history="1">
        <w:r w:rsidR="0017644C" w:rsidRPr="008A41C8">
          <w:rPr>
            <w:rStyle w:val="Hperlink"/>
          </w:rPr>
          <w:t>vallavalitsus@tapa.ee</w:t>
        </w:r>
      </w:hyperlink>
      <w:r w:rsidR="0017644C">
        <w:t xml:space="preserve"> </w:t>
      </w:r>
      <w:r>
        <w:t xml:space="preserve"> hiljemalt </w:t>
      </w:r>
      <w:r w:rsidR="003E7683">
        <w:rPr>
          <w:b/>
        </w:rPr>
        <w:t>21</w:t>
      </w:r>
      <w:r w:rsidRPr="002E450C">
        <w:rPr>
          <w:b/>
        </w:rPr>
        <w:t xml:space="preserve">. </w:t>
      </w:r>
      <w:r w:rsidR="003E7683">
        <w:rPr>
          <w:b/>
        </w:rPr>
        <w:t>november</w:t>
      </w:r>
      <w:r w:rsidRPr="002E450C">
        <w:rPr>
          <w:b/>
        </w:rPr>
        <w:t xml:space="preserve"> 201</w:t>
      </w:r>
      <w:r w:rsidR="003E7683">
        <w:rPr>
          <w:b/>
        </w:rPr>
        <w:t>7</w:t>
      </w:r>
      <w:r w:rsidRPr="002E450C">
        <w:rPr>
          <w:b/>
        </w:rPr>
        <w:t xml:space="preserve"> kell </w:t>
      </w:r>
      <w:r w:rsidR="003E7683">
        <w:rPr>
          <w:b/>
        </w:rPr>
        <w:t>08</w:t>
      </w:r>
      <w:r w:rsidRPr="002E450C">
        <w:rPr>
          <w:b/>
        </w:rPr>
        <w:t>:00.</w:t>
      </w:r>
    </w:p>
    <w:p w:rsidR="00D032DC" w:rsidRDefault="00D032DC">
      <w:pPr>
        <w:pStyle w:val="Kehatekst"/>
      </w:pPr>
    </w:p>
    <w:p w:rsidR="00930910" w:rsidRDefault="00930910" w:rsidP="00930910">
      <w:pPr>
        <w:jc w:val="both"/>
      </w:pPr>
    </w:p>
    <w:p w:rsidR="00930910" w:rsidRDefault="00930910" w:rsidP="00930910">
      <w:pPr>
        <w:jc w:val="both"/>
        <w:rPr>
          <w:u w:val="single"/>
        </w:rPr>
      </w:pPr>
      <w:r>
        <w:rPr>
          <w:u w:val="single"/>
        </w:rPr>
        <w:t>Kontaktisikud:</w:t>
      </w:r>
    </w:p>
    <w:p w:rsidR="000503E6" w:rsidRDefault="000503E6" w:rsidP="000503E6">
      <w:pPr>
        <w:jc w:val="both"/>
      </w:pPr>
      <w:r>
        <w:t>- T</w:t>
      </w:r>
      <w:r w:rsidR="006B3D61">
        <w:t xml:space="preserve">apa Vallavalitsuse ehitusspetsialist Timo Tiisler tel 58167712 </w:t>
      </w:r>
      <w:hyperlink r:id="rId9" w:history="1">
        <w:r w:rsidR="006B3D61" w:rsidRPr="007C7E20">
          <w:rPr>
            <w:rStyle w:val="Hperlink"/>
          </w:rPr>
          <w:t>timo.tiisler@tapa.ee</w:t>
        </w:r>
      </w:hyperlink>
      <w:r w:rsidR="006B3D61">
        <w:t>.</w:t>
      </w:r>
    </w:p>
    <w:p w:rsidR="003E7683" w:rsidRDefault="000503E6" w:rsidP="000503E6">
      <w:pPr>
        <w:jc w:val="both"/>
      </w:pPr>
      <w:r>
        <w:t xml:space="preserve">- </w:t>
      </w:r>
      <w:r w:rsidR="003E7683">
        <w:t xml:space="preserve">Korteri rentnik </w:t>
      </w:r>
      <w:proofErr w:type="spellStart"/>
      <w:r w:rsidR="003E7683" w:rsidRPr="003E7683">
        <w:t>Aksana</w:t>
      </w:r>
      <w:proofErr w:type="spellEnd"/>
      <w:r w:rsidR="003E7683" w:rsidRPr="003E7683">
        <w:t xml:space="preserve"> </w:t>
      </w:r>
      <w:proofErr w:type="spellStart"/>
      <w:r w:rsidR="003E7683" w:rsidRPr="003E7683">
        <w:t>Bugera</w:t>
      </w:r>
      <w:proofErr w:type="spellEnd"/>
      <w:r>
        <w:t>,</w:t>
      </w:r>
      <w:r w:rsidR="003E7683" w:rsidRPr="003E7683">
        <w:t xml:space="preserve"> </w:t>
      </w:r>
      <w:proofErr w:type="spellStart"/>
      <w:r w:rsidR="003E7683" w:rsidRPr="003E7683">
        <w:t>mob</w:t>
      </w:r>
      <w:proofErr w:type="spellEnd"/>
      <w:r w:rsidR="003E7683" w:rsidRPr="003E7683">
        <w:t xml:space="preserve"> nr 55948886</w:t>
      </w:r>
    </w:p>
    <w:p w:rsidR="006B3D61" w:rsidRDefault="006B3D61" w:rsidP="006B3D61">
      <w:pPr>
        <w:jc w:val="both"/>
      </w:pPr>
    </w:p>
    <w:p w:rsidR="00930910" w:rsidRPr="00930910" w:rsidRDefault="00930910" w:rsidP="00930910">
      <w:pPr>
        <w:jc w:val="both"/>
      </w:pPr>
    </w:p>
    <w:sectPr w:rsidR="00930910" w:rsidRPr="00930910" w:rsidSect="00F01ADC">
      <w:headerReference w:type="default" r:id="rId10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338" w:rsidRDefault="00500338" w:rsidP="00A7167A">
      <w:r>
        <w:separator/>
      </w:r>
    </w:p>
  </w:endnote>
  <w:endnote w:type="continuationSeparator" w:id="0">
    <w:p w:rsidR="00500338" w:rsidRDefault="00500338" w:rsidP="00A7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338" w:rsidRDefault="00500338" w:rsidP="00A7167A">
      <w:r>
        <w:separator/>
      </w:r>
    </w:p>
  </w:footnote>
  <w:footnote w:type="continuationSeparator" w:id="0">
    <w:p w:rsidR="00500338" w:rsidRDefault="00500338" w:rsidP="00A7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A" w:rsidRDefault="00A7167A" w:rsidP="00A7167A">
    <w:pPr>
      <w:pStyle w:val="Pis"/>
      <w:jc w:val="center"/>
      <w:rPr>
        <w:sz w:val="28"/>
      </w:rPr>
    </w:pPr>
  </w:p>
  <w:p w:rsidR="00A7167A" w:rsidRDefault="00A7167A" w:rsidP="00A7167A">
    <w:pPr>
      <w:pStyle w:val="Pis"/>
      <w:jc w:val="center"/>
      <w:rPr>
        <w:b/>
        <w:bCs/>
        <w:sz w:val="8"/>
      </w:rPr>
    </w:pPr>
  </w:p>
  <w:p w:rsidR="00A7167A" w:rsidRDefault="00A7167A" w:rsidP="00A7167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AF4"/>
    <w:multiLevelType w:val="hybridMultilevel"/>
    <w:tmpl w:val="8BC479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34B"/>
    <w:multiLevelType w:val="hybridMultilevel"/>
    <w:tmpl w:val="E7FEC358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3"/>
    <w:rsid w:val="000503E6"/>
    <w:rsid w:val="00055317"/>
    <w:rsid w:val="00065126"/>
    <w:rsid w:val="00072EC0"/>
    <w:rsid w:val="00093136"/>
    <w:rsid w:val="000C0314"/>
    <w:rsid w:val="000C1EBF"/>
    <w:rsid w:val="000C7C0D"/>
    <w:rsid w:val="000E14C8"/>
    <w:rsid w:val="000F14F2"/>
    <w:rsid w:val="000F436A"/>
    <w:rsid w:val="00105656"/>
    <w:rsid w:val="00137ED8"/>
    <w:rsid w:val="00142F61"/>
    <w:rsid w:val="001479C4"/>
    <w:rsid w:val="0017644C"/>
    <w:rsid w:val="0018206D"/>
    <w:rsid w:val="001A5B02"/>
    <w:rsid w:val="001F2C4F"/>
    <w:rsid w:val="002264C7"/>
    <w:rsid w:val="0023735D"/>
    <w:rsid w:val="002A4310"/>
    <w:rsid w:val="002B50A3"/>
    <w:rsid w:val="002D3E4A"/>
    <w:rsid w:val="002E1D3D"/>
    <w:rsid w:val="002E450C"/>
    <w:rsid w:val="00303909"/>
    <w:rsid w:val="00324569"/>
    <w:rsid w:val="00373E13"/>
    <w:rsid w:val="00380841"/>
    <w:rsid w:val="003E1B0A"/>
    <w:rsid w:val="003E7683"/>
    <w:rsid w:val="0041648D"/>
    <w:rsid w:val="00456AE5"/>
    <w:rsid w:val="0047218B"/>
    <w:rsid w:val="004932C5"/>
    <w:rsid w:val="004D0DBF"/>
    <w:rsid w:val="004E2FBE"/>
    <w:rsid w:val="00500338"/>
    <w:rsid w:val="005148C7"/>
    <w:rsid w:val="00576D7A"/>
    <w:rsid w:val="00590111"/>
    <w:rsid w:val="00625E9F"/>
    <w:rsid w:val="006354F8"/>
    <w:rsid w:val="006730B1"/>
    <w:rsid w:val="006B3D61"/>
    <w:rsid w:val="006C5593"/>
    <w:rsid w:val="006C7F8F"/>
    <w:rsid w:val="006D2B4E"/>
    <w:rsid w:val="006D60C2"/>
    <w:rsid w:val="00703527"/>
    <w:rsid w:val="007059A8"/>
    <w:rsid w:val="0073267D"/>
    <w:rsid w:val="00756D35"/>
    <w:rsid w:val="00765671"/>
    <w:rsid w:val="0077197E"/>
    <w:rsid w:val="00782E42"/>
    <w:rsid w:val="007A361A"/>
    <w:rsid w:val="007A6D7E"/>
    <w:rsid w:val="007D0741"/>
    <w:rsid w:val="00806CE6"/>
    <w:rsid w:val="008414EC"/>
    <w:rsid w:val="00844BA7"/>
    <w:rsid w:val="00847203"/>
    <w:rsid w:val="008A41C8"/>
    <w:rsid w:val="008C5A2A"/>
    <w:rsid w:val="008D0E18"/>
    <w:rsid w:val="008E4295"/>
    <w:rsid w:val="008F3880"/>
    <w:rsid w:val="008F43EA"/>
    <w:rsid w:val="00903455"/>
    <w:rsid w:val="00911225"/>
    <w:rsid w:val="00930910"/>
    <w:rsid w:val="00976B03"/>
    <w:rsid w:val="009C1030"/>
    <w:rsid w:val="009E3154"/>
    <w:rsid w:val="00A46997"/>
    <w:rsid w:val="00A502DE"/>
    <w:rsid w:val="00A611AB"/>
    <w:rsid w:val="00A7167A"/>
    <w:rsid w:val="00AF2CB8"/>
    <w:rsid w:val="00AF3A88"/>
    <w:rsid w:val="00AF427B"/>
    <w:rsid w:val="00C42B01"/>
    <w:rsid w:val="00C52B20"/>
    <w:rsid w:val="00C763DA"/>
    <w:rsid w:val="00CB2D21"/>
    <w:rsid w:val="00CC2AE1"/>
    <w:rsid w:val="00CD0D91"/>
    <w:rsid w:val="00CD5751"/>
    <w:rsid w:val="00CE6592"/>
    <w:rsid w:val="00D032DC"/>
    <w:rsid w:val="00D16268"/>
    <w:rsid w:val="00DC2502"/>
    <w:rsid w:val="00DE0801"/>
    <w:rsid w:val="00E276D3"/>
    <w:rsid w:val="00E33A8D"/>
    <w:rsid w:val="00E36671"/>
    <w:rsid w:val="00E64E5F"/>
    <w:rsid w:val="00E6638E"/>
    <w:rsid w:val="00EB0CB9"/>
    <w:rsid w:val="00EC40BC"/>
    <w:rsid w:val="00EE657F"/>
    <w:rsid w:val="00F00A32"/>
    <w:rsid w:val="00F01ADC"/>
    <w:rsid w:val="00F77B6A"/>
    <w:rsid w:val="00FE0D19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EC479"/>
  <w15:chartTrackingRefBased/>
  <w15:docId w15:val="{C22F1BE6-68D1-4271-B429-85BEF19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link w:val="Kehateks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i/>
      <w:iCs/>
    </w:rPr>
  </w:style>
  <w:style w:type="character" w:customStyle="1" w:styleId="Kehatekst2Mrk">
    <w:name w:val="Kehatekst 2 Märk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styleId="Hperlink">
    <w:name w:val="Hyperlink"/>
    <w:uiPriority w:val="99"/>
    <w:unhideWhenUsed/>
    <w:rsid w:val="0017644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A7167A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A7167A"/>
    <w:rPr>
      <w:rFonts w:ascii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A7167A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A7167A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tap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mo.tiisler@tap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26A12-A2C6-4221-A424-1FB9503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Pakkumuse esitamise ettepanek</vt:lpstr>
      <vt:lpstr>Pakkumuse esitamise ettepanek</vt:lpstr>
    </vt:vector>
  </TitlesOfParts>
  <Company/>
  <LinksUpToDate>false</LinksUpToDate>
  <CharactersWithSpaces>1747</CharactersWithSpaces>
  <SharedDoc>false</SharedDoc>
  <HLinks>
    <vt:vector size="12" baseType="variant">
      <vt:variant>
        <vt:i4>983141</vt:i4>
      </vt:variant>
      <vt:variant>
        <vt:i4>3</vt:i4>
      </vt:variant>
      <vt:variant>
        <vt:i4>0</vt:i4>
      </vt:variant>
      <vt:variant>
        <vt:i4>5</vt:i4>
      </vt:variant>
      <vt:variant>
        <vt:lpwstr>mailto:timo.tiisler@tapa.ee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esitamise ettepanek</dc:title>
  <dc:subject/>
  <dc:creator>Ene Orgusaar</dc:creator>
  <cp:keywords/>
  <dc:description/>
  <cp:lastModifiedBy>Ene Orgusaar</cp:lastModifiedBy>
  <cp:revision>4</cp:revision>
  <cp:lastPrinted>2014-07-01T10:52:00Z</cp:lastPrinted>
  <dcterms:created xsi:type="dcterms:W3CDTF">2017-11-16T14:23:00Z</dcterms:created>
  <dcterms:modified xsi:type="dcterms:W3CDTF">2017-11-16T14:41:00Z</dcterms:modified>
</cp:coreProperties>
</file>