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436ADBB0" w14:textId="77777777" w:rsidTr="00A357CC">
        <w:tc>
          <w:tcPr>
            <w:tcW w:w="4747" w:type="dxa"/>
          </w:tcPr>
          <w:p w14:paraId="436ADBA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36ADBAF"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436ADBB3" w14:textId="77777777" w:rsidTr="00A357CC">
        <w:tc>
          <w:tcPr>
            <w:tcW w:w="4747" w:type="dxa"/>
          </w:tcPr>
          <w:p w14:paraId="436ADBB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36ADBB2" w14:textId="30999FA1"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C52DB0">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C52DB0">
              <w:rPr>
                <w:rFonts w:ascii="Times New Roman" w:hAnsi="Times New Roman"/>
                <w:spacing w:val="20"/>
                <w:sz w:val="24"/>
                <w:szCs w:val="24"/>
              </w:rPr>
              <w:t>04.05.2022</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C52DB0">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C52DB0">
              <w:rPr>
                <w:rFonts w:ascii="Times New Roman" w:hAnsi="Times New Roman"/>
                <w:spacing w:val="20"/>
                <w:sz w:val="24"/>
                <w:szCs w:val="24"/>
              </w:rPr>
              <w:t>1-4/22/42</w:t>
            </w:r>
            <w:r w:rsidRPr="00CD0CFF">
              <w:rPr>
                <w:rFonts w:ascii="Times New Roman" w:hAnsi="Times New Roman"/>
                <w:spacing w:val="20"/>
                <w:sz w:val="24"/>
                <w:szCs w:val="24"/>
              </w:rPr>
              <w:fldChar w:fldCharType="end"/>
            </w:r>
          </w:p>
        </w:tc>
      </w:tr>
      <w:tr w:rsidR="00A357CC" w14:paraId="436ADBB6" w14:textId="77777777" w:rsidTr="00A357CC">
        <w:tc>
          <w:tcPr>
            <w:tcW w:w="4747" w:type="dxa"/>
          </w:tcPr>
          <w:p w14:paraId="436ADBB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436ADBB5"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436ADBB9" w14:textId="77777777" w:rsidTr="00A357CC">
        <w:tc>
          <w:tcPr>
            <w:tcW w:w="4747" w:type="dxa"/>
          </w:tcPr>
          <w:p w14:paraId="436ADBB7"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436ADBB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436ADBBC" w14:textId="77777777" w:rsidTr="00A357CC">
        <w:tc>
          <w:tcPr>
            <w:tcW w:w="4747" w:type="dxa"/>
          </w:tcPr>
          <w:p w14:paraId="436ADBBA"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436ADBB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436ADBBD" w14:textId="77777777" w:rsidR="0058227E" w:rsidRDefault="0058227E" w:rsidP="00AF1DE6">
      <w:pPr>
        <w:tabs>
          <w:tab w:val="left" w:pos="5387"/>
        </w:tabs>
        <w:spacing w:after="0" w:line="240" w:lineRule="auto"/>
        <w:rPr>
          <w:rFonts w:ascii="Times New Roman" w:hAnsi="Times New Roman"/>
          <w:sz w:val="24"/>
          <w:szCs w:val="24"/>
        </w:rPr>
      </w:pPr>
    </w:p>
    <w:p w14:paraId="436ADBBE"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436ADBC0" w14:textId="77777777" w:rsidTr="00772CF5">
        <w:trPr>
          <w:gridAfter w:val="1"/>
          <w:wAfter w:w="4607" w:type="dxa"/>
        </w:trPr>
        <w:tc>
          <w:tcPr>
            <w:tcW w:w="4747" w:type="dxa"/>
          </w:tcPr>
          <w:p w14:paraId="436ADBBF"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436ADBC2" w14:textId="77777777" w:rsidTr="00772CF5">
        <w:trPr>
          <w:gridAfter w:val="1"/>
          <w:wAfter w:w="4607" w:type="dxa"/>
        </w:trPr>
        <w:tc>
          <w:tcPr>
            <w:tcW w:w="4747" w:type="dxa"/>
          </w:tcPr>
          <w:p w14:paraId="436ADBC1"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436ADBC4" w14:textId="77777777" w:rsidTr="00772CF5">
        <w:trPr>
          <w:gridAfter w:val="1"/>
          <w:wAfter w:w="4607" w:type="dxa"/>
        </w:trPr>
        <w:tc>
          <w:tcPr>
            <w:tcW w:w="4747" w:type="dxa"/>
          </w:tcPr>
          <w:p w14:paraId="436ADBC3"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436ADBC6" w14:textId="77777777" w:rsidTr="00772CF5">
        <w:trPr>
          <w:gridAfter w:val="1"/>
          <w:wAfter w:w="4607" w:type="dxa"/>
        </w:trPr>
        <w:tc>
          <w:tcPr>
            <w:tcW w:w="4747" w:type="dxa"/>
          </w:tcPr>
          <w:p w14:paraId="436ADBC5" w14:textId="282976C0"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C52DB0">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C52DB0">
              <w:rPr>
                <w:rFonts w:ascii="Times New Roman" w:hAnsi="Times New Roman"/>
                <w:b/>
                <w:sz w:val="24"/>
                <w:szCs w:val="24"/>
              </w:rPr>
              <w:t>Vallavalitsusele riigihanke korraldamiseks ja lepingu sõlmimiseks nõusoleku andmine (audiitorteenus)</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436ADBC9" w14:textId="77777777" w:rsidTr="00772CF5">
        <w:trPr>
          <w:gridAfter w:val="1"/>
          <w:wAfter w:w="4607" w:type="dxa"/>
        </w:trPr>
        <w:tc>
          <w:tcPr>
            <w:tcW w:w="4747" w:type="dxa"/>
          </w:tcPr>
          <w:p w14:paraId="436ADBC7" w14:textId="77777777" w:rsidR="00772CF5" w:rsidRDefault="00772CF5" w:rsidP="00AF1DE6">
            <w:pPr>
              <w:tabs>
                <w:tab w:val="left" w:pos="5387"/>
              </w:tabs>
              <w:spacing w:after="0" w:line="240" w:lineRule="auto"/>
              <w:rPr>
                <w:rFonts w:ascii="Times New Roman" w:hAnsi="Times New Roman"/>
                <w:sz w:val="24"/>
                <w:szCs w:val="24"/>
              </w:rPr>
            </w:pPr>
          </w:p>
          <w:p w14:paraId="436ADBC8"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436ADBCB" w14:textId="77777777" w:rsidTr="00435C14">
        <w:tc>
          <w:tcPr>
            <w:tcW w:w="9354" w:type="dxa"/>
            <w:gridSpan w:val="2"/>
          </w:tcPr>
          <w:p w14:paraId="17CD7CE8" w14:textId="77777777" w:rsidR="0075683C" w:rsidRPr="0075683C" w:rsidRDefault="0075683C" w:rsidP="0075683C">
            <w:pPr>
              <w:spacing w:after="0" w:line="240" w:lineRule="auto"/>
              <w:jc w:val="both"/>
              <w:rPr>
                <w:rFonts w:ascii="Times New Roman" w:eastAsia="Times New Roman" w:hAnsi="Times New Roman"/>
                <w:sz w:val="24"/>
                <w:szCs w:val="24"/>
              </w:rPr>
            </w:pPr>
          </w:p>
          <w:p w14:paraId="413D8209" w14:textId="77777777" w:rsidR="0075683C" w:rsidRPr="0075683C" w:rsidRDefault="0075683C" w:rsidP="0075683C">
            <w:pPr>
              <w:tabs>
                <w:tab w:val="center" w:pos="4153"/>
                <w:tab w:val="right" w:pos="8306"/>
              </w:tabs>
              <w:spacing w:after="0" w:line="240" w:lineRule="auto"/>
              <w:jc w:val="both"/>
              <w:rPr>
                <w:rFonts w:ascii="Times New Roman" w:eastAsia="Times New Roman" w:hAnsi="Times New Roman"/>
                <w:sz w:val="24"/>
                <w:szCs w:val="24"/>
              </w:rPr>
            </w:pPr>
            <w:r w:rsidRPr="0075683C">
              <w:rPr>
                <w:rFonts w:ascii="Times New Roman" w:eastAsia="Times New Roman" w:hAnsi="Times New Roman"/>
                <w:sz w:val="24"/>
                <w:szCs w:val="24"/>
              </w:rPr>
              <w:t>Võttes aluseks kohaliku omavalitsuse üksuse finantsjuhtimise seaduse § 28 lg 3 ning Tapa Vallavolikogu 28.01.2019 määruse nr 47 “Tapa vallavara valitsemise kord” § 6 lg 1 p 2:</w:t>
            </w:r>
          </w:p>
          <w:p w14:paraId="2C442F02" w14:textId="77777777" w:rsidR="0075683C" w:rsidRPr="0075683C" w:rsidRDefault="0075683C" w:rsidP="0075683C">
            <w:pPr>
              <w:spacing w:after="0" w:line="240" w:lineRule="auto"/>
              <w:jc w:val="both"/>
              <w:rPr>
                <w:rFonts w:ascii="Times New Roman" w:eastAsia="Times New Roman" w:hAnsi="Times New Roman"/>
                <w:sz w:val="24"/>
                <w:szCs w:val="24"/>
              </w:rPr>
            </w:pPr>
          </w:p>
          <w:p w14:paraId="4ECC263C" w14:textId="0F0A60D2" w:rsidR="0075683C" w:rsidRPr="0075683C" w:rsidRDefault="0075683C" w:rsidP="0075683C">
            <w:pPr>
              <w:numPr>
                <w:ilvl w:val="0"/>
                <w:numId w:val="6"/>
              </w:numPr>
              <w:tabs>
                <w:tab w:val="center" w:pos="4153"/>
                <w:tab w:val="right" w:pos="8306"/>
              </w:tabs>
              <w:spacing w:after="0" w:line="240" w:lineRule="auto"/>
              <w:jc w:val="both"/>
              <w:rPr>
                <w:rFonts w:ascii="Times New Roman" w:eastAsia="Times New Roman" w:hAnsi="Times New Roman"/>
                <w:sz w:val="24"/>
                <w:szCs w:val="24"/>
              </w:rPr>
            </w:pPr>
            <w:r w:rsidRPr="0075683C">
              <w:rPr>
                <w:rFonts w:ascii="Times New Roman" w:eastAsia="Times New Roman" w:hAnsi="Times New Roman"/>
                <w:sz w:val="24"/>
                <w:szCs w:val="24"/>
              </w:rPr>
              <w:t xml:space="preserve">Anda </w:t>
            </w:r>
            <w:r>
              <w:rPr>
                <w:rFonts w:ascii="Times New Roman" w:eastAsia="Times New Roman" w:hAnsi="Times New Roman"/>
                <w:sz w:val="24"/>
                <w:szCs w:val="24"/>
              </w:rPr>
              <w:t>v</w:t>
            </w:r>
            <w:r w:rsidRPr="0075683C">
              <w:rPr>
                <w:rFonts w:ascii="Times New Roman" w:eastAsia="Times New Roman" w:hAnsi="Times New Roman"/>
                <w:sz w:val="24"/>
                <w:szCs w:val="24"/>
              </w:rPr>
              <w:t>allavalitsusele nõusolek korraldada riigihange 2022. – 2025. aasta raamatupidamise aastaaruannete auditeerimiseks ning eduka pakkujaga lepingu sõlmimiseks.</w:t>
            </w:r>
          </w:p>
          <w:p w14:paraId="08E3A2B8" w14:textId="77777777" w:rsidR="0075683C" w:rsidRPr="0075683C" w:rsidRDefault="0075683C" w:rsidP="0075683C">
            <w:pPr>
              <w:spacing w:after="0" w:line="240" w:lineRule="auto"/>
              <w:jc w:val="both"/>
              <w:rPr>
                <w:rFonts w:ascii="Times New Roman" w:eastAsia="Times New Roman" w:hAnsi="Times New Roman"/>
                <w:sz w:val="24"/>
                <w:szCs w:val="24"/>
              </w:rPr>
            </w:pPr>
          </w:p>
          <w:p w14:paraId="1FE614EF" w14:textId="77777777" w:rsidR="0075683C" w:rsidRPr="0075683C" w:rsidRDefault="0075683C" w:rsidP="0075683C">
            <w:pPr>
              <w:numPr>
                <w:ilvl w:val="0"/>
                <w:numId w:val="6"/>
              </w:numPr>
              <w:spacing w:after="0" w:line="240" w:lineRule="auto"/>
              <w:jc w:val="both"/>
              <w:rPr>
                <w:rFonts w:ascii="Times New Roman" w:eastAsia="Times New Roman" w:hAnsi="Times New Roman"/>
                <w:sz w:val="24"/>
                <w:szCs w:val="24"/>
              </w:rPr>
            </w:pPr>
            <w:r w:rsidRPr="0075683C">
              <w:rPr>
                <w:rFonts w:ascii="Times New Roman" w:eastAsia="Times New Roman" w:hAnsi="Times New Roman"/>
                <w:sz w:val="24"/>
                <w:szCs w:val="24"/>
              </w:rPr>
              <w:t>Otsus jõustub teatavakstegemisest.</w:t>
            </w:r>
          </w:p>
          <w:p w14:paraId="58BDCF1E" w14:textId="77777777" w:rsidR="0075683C" w:rsidRPr="0075683C" w:rsidRDefault="0075683C" w:rsidP="0075683C">
            <w:pPr>
              <w:spacing w:after="0" w:line="240" w:lineRule="auto"/>
              <w:ind w:left="720"/>
              <w:jc w:val="both"/>
              <w:rPr>
                <w:rFonts w:ascii="Times New Roman" w:eastAsia="Times New Roman" w:hAnsi="Times New Roman"/>
                <w:sz w:val="24"/>
                <w:szCs w:val="24"/>
              </w:rPr>
            </w:pPr>
          </w:p>
          <w:p w14:paraId="436ADBCA" w14:textId="38BA63B7" w:rsidR="00A357CC" w:rsidRPr="000A2CEF" w:rsidRDefault="0075683C" w:rsidP="000A2CEF">
            <w:pPr>
              <w:spacing w:after="0" w:line="240" w:lineRule="auto"/>
              <w:jc w:val="both"/>
              <w:rPr>
                <w:rFonts w:ascii="Times New Roman" w:eastAsia="Times New Roman" w:hAnsi="Times New Roman"/>
                <w:sz w:val="24"/>
                <w:szCs w:val="24"/>
              </w:rPr>
            </w:pPr>
            <w:r w:rsidRPr="0075683C">
              <w:rPr>
                <w:rFonts w:ascii="Times New Roman" w:eastAsia="Times New Roman" w:hAnsi="Times New Roman"/>
                <w:sz w:val="24"/>
                <w:szCs w:val="24"/>
              </w:rPr>
              <w:t>Käesoleva otsuse peale võib esitada Tapa Vallavolikogule vaide haldusmenetluse seaduses sätestatud korras 30 päeva jooksul arvates otsusest teadasaamise päevast või päevast, millal oleks pidanus otsusest teada saama või esitada kaebuse Tartu Halduskohtu halduskohtumenetluse seadustikus sätestatud korras.</w:t>
            </w:r>
          </w:p>
        </w:tc>
      </w:tr>
      <w:tr w:rsidR="00A357CC" w14:paraId="436ADBCD" w14:textId="77777777" w:rsidTr="00435C14">
        <w:tc>
          <w:tcPr>
            <w:tcW w:w="9354" w:type="dxa"/>
            <w:gridSpan w:val="2"/>
          </w:tcPr>
          <w:p w14:paraId="436ADBCC"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436ADBCF"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436ADBD4" w14:textId="77777777" w:rsidTr="00E13B6E">
        <w:tc>
          <w:tcPr>
            <w:tcW w:w="4677" w:type="dxa"/>
            <w:shd w:val="clear" w:color="auto" w:fill="auto"/>
          </w:tcPr>
          <w:p w14:paraId="436ADBD0"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436ADBD1"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436ADBD2" w14:textId="53461585"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C52DB0">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C52DB0">
              <w:rPr>
                <w:rFonts w:ascii="Times New Roman" w:hAnsi="Times New Roman"/>
                <w:sz w:val="24"/>
                <w:szCs w:val="24"/>
              </w:rPr>
              <w:t>Alari Kirt</w:t>
            </w:r>
            <w:r>
              <w:rPr>
                <w:rFonts w:ascii="Times New Roman" w:hAnsi="Times New Roman"/>
                <w:sz w:val="24"/>
                <w:szCs w:val="24"/>
              </w:rPr>
              <w:fldChar w:fldCharType="end"/>
            </w:r>
          </w:p>
          <w:p w14:paraId="436ADBD3" w14:textId="2188AECC"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C52DB0">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C52DB0">
              <w:rPr>
                <w:rFonts w:ascii="Times New Roman" w:hAnsi="Times New Roman"/>
                <w:sz w:val="24"/>
                <w:szCs w:val="24"/>
              </w:rPr>
              <w:t>volikogu esimees</w:t>
            </w:r>
            <w:r>
              <w:rPr>
                <w:rFonts w:ascii="Times New Roman" w:hAnsi="Times New Roman"/>
                <w:sz w:val="24"/>
                <w:szCs w:val="24"/>
              </w:rPr>
              <w:fldChar w:fldCharType="end"/>
            </w:r>
          </w:p>
        </w:tc>
      </w:tr>
    </w:tbl>
    <w:p w14:paraId="436ADBD5" w14:textId="77777777" w:rsidR="00A357CC" w:rsidRDefault="00A357CC" w:rsidP="002B1191">
      <w:pPr>
        <w:spacing w:after="0" w:line="240" w:lineRule="auto"/>
        <w:rPr>
          <w:rFonts w:ascii="Times New Roman" w:hAnsi="Times New Roman"/>
          <w:sz w:val="24"/>
          <w:szCs w:val="24"/>
        </w:rPr>
      </w:pPr>
    </w:p>
    <w:p w14:paraId="436ADBD6"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518"/>
      </w:tblGrid>
      <w:tr w:rsidR="00C27542" w14:paraId="436ADBDA" w14:textId="77777777" w:rsidTr="00C27542">
        <w:tc>
          <w:tcPr>
            <w:tcW w:w="976" w:type="dxa"/>
          </w:tcPr>
          <w:p w14:paraId="436ADBD7" w14:textId="1C311E0D" w:rsidR="00C27542" w:rsidRDefault="00C27542" w:rsidP="002B1191">
            <w:pPr>
              <w:spacing w:after="0" w:line="240" w:lineRule="auto"/>
              <w:rPr>
                <w:rFonts w:ascii="Times New Roman" w:hAnsi="Times New Roman"/>
                <w:sz w:val="24"/>
                <w:szCs w:val="24"/>
              </w:rPr>
            </w:pPr>
          </w:p>
        </w:tc>
        <w:tc>
          <w:tcPr>
            <w:tcW w:w="8518" w:type="dxa"/>
          </w:tcPr>
          <w:p w14:paraId="436ADBD9" w14:textId="77777777" w:rsidR="00772CF5" w:rsidRPr="00772CF5" w:rsidRDefault="00772CF5" w:rsidP="0075683C">
            <w:pPr>
              <w:pStyle w:val="Loendilik"/>
              <w:spacing w:after="0" w:line="240" w:lineRule="auto"/>
              <w:ind w:left="300"/>
              <w:rPr>
                <w:rFonts w:ascii="Times New Roman" w:hAnsi="Times New Roman"/>
                <w:sz w:val="24"/>
                <w:szCs w:val="24"/>
              </w:rPr>
            </w:pPr>
          </w:p>
        </w:tc>
      </w:tr>
    </w:tbl>
    <w:p w14:paraId="436ADBDB" w14:textId="77777777" w:rsidR="002B1191" w:rsidRDefault="002B1191"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436ADBDE" w14:textId="77777777" w:rsidTr="00435C14">
        <w:tc>
          <w:tcPr>
            <w:tcW w:w="9354" w:type="dxa"/>
            <w:gridSpan w:val="3"/>
          </w:tcPr>
          <w:p w14:paraId="71499DB4" w14:textId="77777777" w:rsid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p w14:paraId="436ADBDD" w14:textId="39905640" w:rsidR="0075683C" w:rsidRPr="00C27542" w:rsidRDefault="0075683C" w:rsidP="002B1191">
            <w:pPr>
              <w:spacing w:after="0" w:line="240" w:lineRule="auto"/>
              <w:rPr>
                <w:rFonts w:ascii="Times New Roman" w:hAnsi="Times New Roman"/>
                <w:b/>
                <w:sz w:val="24"/>
                <w:szCs w:val="24"/>
              </w:rPr>
            </w:pPr>
          </w:p>
        </w:tc>
      </w:tr>
      <w:tr w:rsidR="00C27542" w14:paraId="436ADBE0" w14:textId="77777777" w:rsidTr="00435C14">
        <w:tc>
          <w:tcPr>
            <w:tcW w:w="9354" w:type="dxa"/>
            <w:gridSpan w:val="3"/>
          </w:tcPr>
          <w:p w14:paraId="05B9C7BF" w14:textId="77777777" w:rsidR="0075683C" w:rsidRPr="0075683C" w:rsidRDefault="0075683C" w:rsidP="0075683C">
            <w:pPr>
              <w:spacing w:after="0" w:line="240" w:lineRule="auto"/>
              <w:jc w:val="both"/>
              <w:rPr>
                <w:rFonts w:ascii="Times New Roman" w:eastAsia="Times New Roman" w:hAnsi="Times New Roman"/>
                <w:sz w:val="24"/>
                <w:szCs w:val="24"/>
              </w:rPr>
            </w:pPr>
            <w:r w:rsidRPr="0075683C">
              <w:rPr>
                <w:rFonts w:ascii="Times New Roman" w:eastAsia="Times New Roman" w:hAnsi="Times New Roman"/>
                <w:sz w:val="24"/>
                <w:szCs w:val="24"/>
              </w:rPr>
              <w:t xml:space="preserve">Vastavalt audiitortegevuse seaduse § 91 lõige 3 on raamatupidamise aastaaruande audit kohustuslik igale aktsiaseltsile, millel on enam kui kaks aktsionäri, riigiraamatupidamis- kohustuslasele, kohaliku omavalitsuse üksusele, avalik-õiguslikule juriidilisele isikule, riigieelarvest eraldist saavale erakonnale ja äriühingule, milles riigil on vähemalt otsustusõigus riigivaraseaduse tähenduses. </w:t>
            </w:r>
          </w:p>
          <w:p w14:paraId="43309FD0" w14:textId="77777777" w:rsidR="0075683C" w:rsidRPr="0075683C" w:rsidRDefault="0075683C" w:rsidP="0075683C">
            <w:pPr>
              <w:spacing w:after="0" w:line="240" w:lineRule="auto"/>
              <w:jc w:val="both"/>
              <w:rPr>
                <w:rFonts w:ascii="Times New Roman" w:eastAsia="Times New Roman" w:hAnsi="Times New Roman"/>
                <w:sz w:val="24"/>
                <w:szCs w:val="24"/>
              </w:rPr>
            </w:pPr>
          </w:p>
          <w:p w14:paraId="3B6FB598" w14:textId="77777777" w:rsidR="0075683C" w:rsidRPr="0075683C" w:rsidRDefault="0075683C" w:rsidP="0075683C">
            <w:pPr>
              <w:spacing w:after="0" w:line="240" w:lineRule="auto"/>
              <w:jc w:val="both"/>
              <w:rPr>
                <w:rFonts w:ascii="Times New Roman" w:eastAsia="Times New Roman" w:hAnsi="Times New Roman"/>
                <w:sz w:val="24"/>
                <w:szCs w:val="24"/>
              </w:rPr>
            </w:pPr>
            <w:r w:rsidRPr="0075683C">
              <w:rPr>
                <w:rFonts w:ascii="Times New Roman" w:eastAsia="Times New Roman" w:hAnsi="Times New Roman"/>
                <w:sz w:val="24"/>
                <w:szCs w:val="24"/>
              </w:rPr>
              <w:t xml:space="preserve">Tapa Vallavalitsuse ja AMC Audit OÜ vaheline leping lõpeb pärast vandeaudiitori aruannete esitamist Tapa valla 2022. aasta konsolideeritud majandusaasta aruande kohta. </w:t>
            </w:r>
          </w:p>
          <w:p w14:paraId="4796698D" w14:textId="742314C1" w:rsidR="0075683C" w:rsidRPr="0075683C" w:rsidRDefault="0075683C" w:rsidP="0075683C">
            <w:pPr>
              <w:spacing w:after="0" w:line="240" w:lineRule="auto"/>
              <w:jc w:val="both"/>
              <w:rPr>
                <w:rFonts w:ascii="Times New Roman" w:eastAsia="Times New Roman" w:hAnsi="Times New Roman"/>
                <w:sz w:val="24"/>
                <w:szCs w:val="24"/>
              </w:rPr>
            </w:pPr>
            <w:r w:rsidRPr="0075683C">
              <w:rPr>
                <w:rFonts w:ascii="Times New Roman" w:eastAsia="Times New Roman" w:hAnsi="Times New Roman"/>
                <w:sz w:val="24"/>
                <w:szCs w:val="24"/>
              </w:rPr>
              <w:t xml:space="preserve">Tapa </w:t>
            </w:r>
            <w:r w:rsidR="000A2CEF">
              <w:rPr>
                <w:rFonts w:ascii="Times New Roman" w:eastAsia="Times New Roman" w:hAnsi="Times New Roman"/>
                <w:sz w:val="24"/>
                <w:szCs w:val="24"/>
              </w:rPr>
              <w:t>V</w:t>
            </w:r>
            <w:r w:rsidRPr="0075683C">
              <w:rPr>
                <w:rFonts w:ascii="Times New Roman" w:eastAsia="Times New Roman" w:hAnsi="Times New Roman"/>
                <w:sz w:val="24"/>
                <w:szCs w:val="24"/>
              </w:rPr>
              <w:t>allavalitsus on planeerinud korraldada uue riigihanke konsolideeritud majandusaasta aruande audiitorkontrolli teostaja leidmiseks perioodiks 2022-2025 (neli aastat).</w:t>
            </w:r>
          </w:p>
          <w:p w14:paraId="705C1E30" w14:textId="77777777" w:rsidR="0075683C" w:rsidRPr="0075683C" w:rsidRDefault="0075683C" w:rsidP="0075683C">
            <w:pPr>
              <w:spacing w:after="0" w:line="240" w:lineRule="auto"/>
              <w:jc w:val="both"/>
              <w:rPr>
                <w:rFonts w:ascii="Times New Roman" w:eastAsia="Times New Roman" w:hAnsi="Times New Roman"/>
                <w:sz w:val="24"/>
                <w:szCs w:val="24"/>
              </w:rPr>
            </w:pPr>
          </w:p>
          <w:p w14:paraId="18FEFAB8" w14:textId="77777777" w:rsidR="0075683C" w:rsidRPr="0075683C" w:rsidRDefault="0075683C" w:rsidP="0075683C">
            <w:pPr>
              <w:spacing w:after="0" w:line="240" w:lineRule="auto"/>
              <w:jc w:val="both"/>
              <w:rPr>
                <w:rFonts w:ascii="Times New Roman" w:eastAsia="Times New Roman" w:hAnsi="Times New Roman"/>
                <w:sz w:val="24"/>
                <w:szCs w:val="24"/>
              </w:rPr>
            </w:pPr>
            <w:r w:rsidRPr="0075683C">
              <w:rPr>
                <w:rFonts w:ascii="Times New Roman" w:eastAsia="Times New Roman" w:hAnsi="Times New Roman"/>
                <w:sz w:val="24"/>
                <w:szCs w:val="24"/>
              </w:rPr>
              <w:lastRenderedPageBreak/>
              <w:t>Hanke mahtu kuulub:</w:t>
            </w:r>
          </w:p>
          <w:p w14:paraId="08E53240" w14:textId="77777777" w:rsidR="0075683C" w:rsidRPr="0075683C" w:rsidRDefault="0075683C" w:rsidP="0075683C">
            <w:pPr>
              <w:spacing w:after="0" w:line="240" w:lineRule="auto"/>
              <w:jc w:val="both"/>
              <w:rPr>
                <w:rFonts w:ascii="Times New Roman" w:eastAsia="Times New Roman" w:hAnsi="Times New Roman"/>
                <w:sz w:val="24"/>
                <w:szCs w:val="24"/>
              </w:rPr>
            </w:pPr>
            <w:r w:rsidRPr="0075683C">
              <w:rPr>
                <w:rFonts w:ascii="Times New Roman" w:eastAsia="Times New Roman" w:hAnsi="Times New Roman"/>
                <w:sz w:val="24"/>
                <w:szCs w:val="24"/>
              </w:rPr>
              <w:t>- Tapa valla 2022, 2023, 2024 ja 2025. aasta konsolideeritud raamatupidamise aastaaruande auditeerimine;</w:t>
            </w:r>
          </w:p>
          <w:p w14:paraId="5BC566B6" w14:textId="73EA047C" w:rsidR="0075683C" w:rsidRPr="0075683C" w:rsidRDefault="0075683C" w:rsidP="0075683C">
            <w:pPr>
              <w:spacing w:after="0" w:line="240" w:lineRule="auto"/>
              <w:jc w:val="both"/>
              <w:rPr>
                <w:rFonts w:ascii="Times New Roman" w:eastAsia="Times New Roman" w:hAnsi="Times New Roman"/>
                <w:sz w:val="24"/>
                <w:szCs w:val="24"/>
              </w:rPr>
            </w:pPr>
            <w:r w:rsidRPr="0075683C">
              <w:rPr>
                <w:rFonts w:ascii="Times New Roman" w:eastAsia="Times New Roman" w:hAnsi="Times New Roman"/>
                <w:sz w:val="24"/>
                <w:szCs w:val="24"/>
              </w:rPr>
              <w:t>- OÜ Tapa Vesi</w:t>
            </w:r>
            <w:r w:rsidR="00762192">
              <w:rPr>
                <w:rFonts w:ascii="Times New Roman" w:eastAsia="Times New Roman" w:hAnsi="Times New Roman"/>
                <w:sz w:val="24"/>
                <w:szCs w:val="24"/>
              </w:rPr>
              <w:t xml:space="preserve">, </w:t>
            </w:r>
            <w:r w:rsidRPr="0075683C">
              <w:rPr>
                <w:rFonts w:ascii="Times New Roman" w:eastAsia="Times New Roman" w:hAnsi="Times New Roman"/>
                <w:sz w:val="24"/>
                <w:szCs w:val="24"/>
              </w:rPr>
              <w:t>Tamsalu Kalor</w:t>
            </w:r>
            <w:r w:rsidR="00762192">
              <w:rPr>
                <w:rFonts w:ascii="Times New Roman" w:eastAsia="Times New Roman" w:hAnsi="Times New Roman"/>
                <w:sz w:val="24"/>
                <w:szCs w:val="24"/>
              </w:rPr>
              <w:t xml:space="preserve">, </w:t>
            </w:r>
            <w:r w:rsidR="00762192" w:rsidRPr="00762192">
              <w:rPr>
                <w:rFonts w:ascii="Times New Roman" w:eastAsia="Times New Roman" w:hAnsi="Times New Roman"/>
                <w:sz w:val="24"/>
                <w:szCs w:val="24"/>
              </w:rPr>
              <w:t>Tamsalu Perearstid O</w:t>
            </w:r>
            <w:r w:rsidR="00762192">
              <w:rPr>
                <w:rFonts w:ascii="Times New Roman" w:eastAsia="Times New Roman" w:hAnsi="Times New Roman"/>
                <w:sz w:val="24"/>
                <w:szCs w:val="24"/>
              </w:rPr>
              <w:t>saühing</w:t>
            </w:r>
            <w:r w:rsidRPr="0075683C">
              <w:rPr>
                <w:rFonts w:ascii="Times New Roman" w:eastAsia="Times New Roman" w:hAnsi="Times New Roman"/>
                <w:sz w:val="24"/>
                <w:szCs w:val="24"/>
              </w:rPr>
              <w:t xml:space="preserve"> 2022, 2023, 2024 ja 2025. aasta raamatupidamise aastaaruannete auditeerimine.</w:t>
            </w:r>
            <w:r w:rsidR="00762192">
              <w:rPr>
                <w:rFonts w:ascii="Times New Roman" w:eastAsia="Times New Roman" w:hAnsi="Times New Roman"/>
                <w:sz w:val="24"/>
                <w:szCs w:val="24"/>
              </w:rPr>
              <w:t xml:space="preserve"> </w:t>
            </w:r>
          </w:p>
          <w:p w14:paraId="3F024D6D" w14:textId="77777777" w:rsidR="0075683C" w:rsidRPr="0075683C" w:rsidRDefault="0075683C" w:rsidP="0075683C">
            <w:pPr>
              <w:spacing w:after="0" w:line="240" w:lineRule="auto"/>
              <w:jc w:val="both"/>
              <w:rPr>
                <w:rFonts w:ascii="Times New Roman" w:eastAsia="Times New Roman" w:hAnsi="Times New Roman"/>
                <w:sz w:val="24"/>
                <w:szCs w:val="24"/>
              </w:rPr>
            </w:pPr>
          </w:p>
          <w:p w14:paraId="56612B5C" w14:textId="77777777" w:rsidR="0075683C" w:rsidRPr="0075683C" w:rsidRDefault="0075683C" w:rsidP="0075683C">
            <w:pPr>
              <w:spacing w:after="0" w:line="240" w:lineRule="auto"/>
              <w:jc w:val="both"/>
              <w:rPr>
                <w:rFonts w:ascii="Times New Roman" w:eastAsia="Times New Roman" w:hAnsi="Times New Roman"/>
                <w:sz w:val="24"/>
                <w:szCs w:val="24"/>
              </w:rPr>
            </w:pPr>
            <w:r w:rsidRPr="0075683C">
              <w:rPr>
                <w:rFonts w:ascii="Times New Roman" w:eastAsia="Times New Roman" w:hAnsi="Times New Roman"/>
                <w:sz w:val="24"/>
                <w:szCs w:val="24"/>
              </w:rPr>
              <w:t>Riigihanke eeldatav maksumus on kuni 30 000 eurot.</w:t>
            </w:r>
          </w:p>
          <w:p w14:paraId="68C93D50" w14:textId="77777777" w:rsidR="0075683C" w:rsidRPr="0075683C" w:rsidRDefault="0075683C" w:rsidP="0075683C">
            <w:pPr>
              <w:spacing w:after="0" w:line="240" w:lineRule="auto"/>
              <w:jc w:val="both"/>
              <w:rPr>
                <w:rFonts w:ascii="Times New Roman" w:eastAsia="Times New Roman" w:hAnsi="Times New Roman"/>
                <w:sz w:val="24"/>
                <w:szCs w:val="24"/>
              </w:rPr>
            </w:pPr>
          </w:p>
          <w:p w14:paraId="0B421E8D" w14:textId="77777777" w:rsidR="0075683C" w:rsidRPr="0075683C" w:rsidRDefault="0075683C" w:rsidP="0075683C">
            <w:pPr>
              <w:spacing w:after="0" w:line="240" w:lineRule="auto"/>
              <w:jc w:val="both"/>
              <w:rPr>
                <w:rFonts w:ascii="Times New Roman" w:eastAsia="Times New Roman" w:hAnsi="Times New Roman"/>
                <w:sz w:val="24"/>
                <w:szCs w:val="24"/>
              </w:rPr>
            </w:pPr>
            <w:r w:rsidRPr="0075683C">
              <w:rPr>
                <w:rFonts w:ascii="Times New Roman" w:eastAsia="Times New Roman" w:hAnsi="Times New Roman"/>
                <w:sz w:val="24"/>
                <w:szCs w:val="24"/>
              </w:rPr>
              <w:t>Õigusakti rakendamisega kaasnevad kulud kaetakse valla eelarvest ja planeeritakse eelolevate perioodide eelarvetesse vastavalt riigihanke tulemusel pakutud maksumustele.</w:t>
            </w:r>
          </w:p>
          <w:p w14:paraId="436ADBDF" w14:textId="69052719" w:rsidR="00E13B6E" w:rsidRDefault="00E13B6E" w:rsidP="00C27542">
            <w:pPr>
              <w:spacing w:after="0" w:line="240" w:lineRule="auto"/>
              <w:jc w:val="both"/>
              <w:rPr>
                <w:rFonts w:ascii="Times New Roman" w:hAnsi="Times New Roman"/>
                <w:sz w:val="24"/>
                <w:szCs w:val="24"/>
              </w:rPr>
            </w:pPr>
          </w:p>
        </w:tc>
      </w:tr>
      <w:tr w:rsidR="00E13B6E" w14:paraId="436ADBE2" w14:textId="77777777" w:rsidTr="00435C14">
        <w:tc>
          <w:tcPr>
            <w:tcW w:w="9354" w:type="dxa"/>
            <w:gridSpan w:val="3"/>
          </w:tcPr>
          <w:p w14:paraId="436ADBE1" w14:textId="77777777" w:rsidR="00E13B6E" w:rsidRDefault="00E13B6E" w:rsidP="00C27542">
            <w:pPr>
              <w:spacing w:after="0" w:line="240" w:lineRule="auto"/>
              <w:jc w:val="both"/>
              <w:rPr>
                <w:rFonts w:ascii="Times New Roman" w:hAnsi="Times New Roman"/>
                <w:sz w:val="24"/>
                <w:szCs w:val="24"/>
              </w:rPr>
            </w:pPr>
          </w:p>
        </w:tc>
      </w:tr>
      <w:tr w:rsidR="00435C14" w14:paraId="436ADBE5" w14:textId="77777777" w:rsidTr="00E41682">
        <w:trPr>
          <w:gridAfter w:val="1"/>
          <w:wAfter w:w="145" w:type="dxa"/>
        </w:trPr>
        <w:tc>
          <w:tcPr>
            <w:tcW w:w="3402" w:type="dxa"/>
          </w:tcPr>
          <w:p w14:paraId="436ADBE3" w14:textId="0F3C4D4E"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r w:rsidR="000A2CEF">
              <w:rPr>
                <w:rFonts w:ascii="Times New Roman" w:hAnsi="Times New Roman"/>
                <w:sz w:val="24"/>
                <w:szCs w:val="24"/>
              </w:rPr>
              <w:t>, ettekandja</w:t>
            </w:r>
          </w:p>
        </w:tc>
        <w:tc>
          <w:tcPr>
            <w:tcW w:w="5807" w:type="dxa"/>
          </w:tcPr>
          <w:p w14:paraId="436ADBE4" w14:textId="3E60F797" w:rsidR="00435C14" w:rsidRDefault="0075683C" w:rsidP="00E13B6E">
            <w:pPr>
              <w:spacing w:after="0" w:line="240" w:lineRule="auto"/>
              <w:rPr>
                <w:rFonts w:ascii="Times New Roman" w:hAnsi="Times New Roman"/>
                <w:sz w:val="24"/>
                <w:szCs w:val="24"/>
              </w:rPr>
            </w:pPr>
            <w:r>
              <w:rPr>
                <w:rFonts w:ascii="Times New Roman" w:hAnsi="Times New Roman"/>
                <w:sz w:val="24"/>
                <w:szCs w:val="24"/>
              </w:rPr>
              <w:t>hankespetsialist Ene Orgusaar</w:t>
            </w:r>
          </w:p>
        </w:tc>
      </w:tr>
    </w:tbl>
    <w:p w14:paraId="436ADBE9"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ADBEC" w14:textId="77777777" w:rsidR="00365D20" w:rsidRDefault="00365D20" w:rsidP="0058227E">
      <w:pPr>
        <w:spacing w:after="0" w:line="240" w:lineRule="auto"/>
      </w:pPr>
      <w:r>
        <w:separator/>
      </w:r>
    </w:p>
  </w:endnote>
  <w:endnote w:type="continuationSeparator" w:id="0">
    <w:p w14:paraId="436ADBED" w14:textId="77777777" w:rsidR="00365D20" w:rsidRDefault="00365D20"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ADBF1"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C52DB0">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6ADBEA" w14:textId="77777777" w:rsidR="00365D20" w:rsidRDefault="00365D20" w:rsidP="0058227E">
      <w:pPr>
        <w:spacing w:after="0" w:line="240" w:lineRule="auto"/>
      </w:pPr>
      <w:r>
        <w:separator/>
      </w:r>
    </w:p>
  </w:footnote>
  <w:footnote w:type="continuationSeparator" w:id="0">
    <w:p w14:paraId="436ADBEB" w14:textId="77777777" w:rsidR="00365D20" w:rsidRDefault="00365D20"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ADBEE"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436ADBF0" w14:textId="61CEEA91"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ADBF2"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436ADBFD" wp14:editId="436ADBFE">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436ADC03" w14:textId="3F2A7D3E"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36ADBFD"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436ADC03" w14:textId="3F2A7D3E" w:rsidR="008C3218" w:rsidRPr="0058227E" w:rsidRDefault="008C3218" w:rsidP="008C3218">
                    <w:pPr>
                      <w:spacing w:after="0" w:line="240" w:lineRule="auto"/>
                      <w:rPr>
                        <w:rFonts w:ascii="Verdana" w:hAnsi="Verdana"/>
                        <w:sz w:val="16"/>
                        <w:szCs w:val="16"/>
                      </w:rPr>
                    </w:pPr>
                  </w:p>
                </w:txbxContent>
              </v:textbox>
            </v:shape>
          </w:pict>
        </mc:Fallback>
      </mc:AlternateContent>
    </w:r>
  </w:p>
  <w:p w14:paraId="436ADBF3" w14:textId="77777777" w:rsidR="0058227E" w:rsidRDefault="0058227E" w:rsidP="0058227E">
    <w:pPr>
      <w:pStyle w:val="Pis"/>
      <w:jc w:val="center"/>
      <w:rPr>
        <w:sz w:val="10"/>
        <w:szCs w:val="10"/>
      </w:rPr>
    </w:pPr>
  </w:p>
  <w:p w14:paraId="436ADBF4" w14:textId="77777777" w:rsidR="008D4DA5" w:rsidRDefault="008D4DA5" w:rsidP="0058227E">
    <w:pPr>
      <w:pStyle w:val="Pis"/>
      <w:jc w:val="center"/>
      <w:rPr>
        <w:sz w:val="10"/>
        <w:szCs w:val="10"/>
      </w:rPr>
    </w:pPr>
  </w:p>
  <w:p w14:paraId="436ADBF5" w14:textId="77777777" w:rsidR="008D4DA5" w:rsidRDefault="008D4DA5" w:rsidP="0058227E">
    <w:pPr>
      <w:pStyle w:val="Pis"/>
      <w:jc w:val="center"/>
      <w:rPr>
        <w:sz w:val="10"/>
        <w:szCs w:val="10"/>
      </w:rPr>
    </w:pPr>
  </w:p>
  <w:p w14:paraId="436ADBF6" w14:textId="77777777" w:rsidR="008D4DA5" w:rsidRDefault="008D4DA5" w:rsidP="0058227E">
    <w:pPr>
      <w:pStyle w:val="Pis"/>
      <w:jc w:val="center"/>
      <w:rPr>
        <w:sz w:val="10"/>
        <w:szCs w:val="10"/>
      </w:rPr>
    </w:pPr>
  </w:p>
  <w:p w14:paraId="436ADBF7" w14:textId="77777777" w:rsidR="008D4DA5" w:rsidRDefault="008D4DA5" w:rsidP="0058227E">
    <w:pPr>
      <w:pStyle w:val="Pis"/>
      <w:jc w:val="center"/>
      <w:rPr>
        <w:sz w:val="10"/>
        <w:szCs w:val="10"/>
      </w:rPr>
    </w:pPr>
  </w:p>
  <w:p w14:paraId="436ADBF8" w14:textId="77777777" w:rsidR="008D4DA5" w:rsidRDefault="008D4DA5" w:rsidP="0058227E">
    <w:pPr>
      <w:pStyle w:val="Pis"/>
      <w:jc w:val="center"/>
      <w:rPr>
        <w:sz w:val="10"/>
        <w:szCs w:val="10"/>
      </w:rPr>
    </w:pPr>
  </w:p>
  <w:p w14:paraId="436ADBF9" w14:textId="77777777" w:rsidR="008D4DA5" w:rsidRDefault="008D4DA5" w:rsidP="0058227E">
    <w:pPr>
      <w:pStyle w:val="Pis"/>
      <w:jc w:val="center"/>
      <w:rPr>
        <w:sz w:val="10"/>
        <w:szCs w:val="10"/>
      </w:rPr>
    </w:pPr>
  </w:p>
  <w:p w14:paraId="436ADBFA" w14:textId="77777777" w:rsidR="008D4DA5" w:rsidRDefault="008D4DA5" w:rsidP="0058227E">
    <w:pPr>
      <w:pStyle w:val="Pis"/>
      <w:jc w:val="center"/>
      <w:rPr>
        <w:sz w:val="10"/>
        <w:szCs w:val="10"/>
      </w:rPr>
    </w:pPr>
  </w:p>
  <w:p w14:paraId="436ADBFB" w14:textId="77777777" w:rsidR="008D4DA5" w:rsidRDefault="008D4DA5" w:rsidP="0058227E">
    <w:pPr>
      <w:pStyle w:val="Pis"/>
      <w:jc w:val="center"/>
      <w:rPr>
        <w:sz w:val="10"/>
        <w:szCs w:val="10"/>
      </w:rPr>
    </w:pPr>
  </w:p>
  <w:p w14:paraId="436ADBFC"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6BC46F0"/>
    <w:multiLevelType w:val="hybridMultilevel"/>
    <w:tmpl w:val="FFFFFFFF"/>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08242852">
    <w:abstractNumId w:val="3"/>
  </w:num>
  <w:num w:numId="2" w16cid:durableId="1298994548">
    <w:abstractNumId w:val="4"/>
  </w:num>
  <w:num w:numId="3" w16cid:durableId="721907812">
    <w:abstractNumId w:val="2"/>
  </w:num>
  <w:num w:numId="4" w16cid:durableId="1313216465">
    <w:abstractNumId w:val="0"/>
  </w:num>
  <w:num w:numId="5" w16cid:durableId="1550801629">
    <w:abstractNumId w:val="5"/>
  </w:num>
  <w:num w:numId="6" w16cid:durableId="6698672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30487"/>
    <w:rsid w:val="000A2CEF"/>
    <w:rsid w:val="000A706D"/>
    <w:rsid w:val="00105CE0"/>
    <w:rsid w:val="001C5D78"/>
    <w:rsid w:val="001F4B34"/>
    <w:rsid w:val="002B1191"/>
    <w:rsid w:val="003360B7"/>
    <w:rsid w:val="003568FE"/>
    <w:rsid w:val="00365D20"/>
    <w:rsid w:val="003B62E0"/>
    <w:rsid w:val="00435C14"/>
    <w:rsid w:val="00480C46"/>
    <w:rsid w:val="0049397B"/>
    <w:rsid w:val="004A0794"/>
    <w:rsid w:val="004E55FF"/>
    <w:rsid w:val="0058227E"/>
    <w:rsid w:val="005B06A1"/>
    <w:rsid w:val="00603FA4"/>
    <w:rsid w:val="00646951"/>
    <w:rsid w:val="006F7490"/>
    <w:rsid w:val="0075683C"/>
    <w:rsid w:val="00757FCF"/>
    <w:rsid w:val="00762192"/>
    <w:rsid w:val="007621EB"/>
    <w:rsid w:val="00772CF5"/>
    <w:rsid w:val="00780FC0"/>
    <w:rsid w:val="007B63D2"/>
    <w:rsid w:val="007C3E85"/>
    <w:rsid w:val="007D1DEE"/>
    <w:rsid w:val="007D227C"/>
    <w:rsid w:val="008C3218"/>
    <w:rsid w:val="008D4DA5"/>
    <w:rsid w:val="00940B98"/>
    <w:rsid w:val="009428D9"/>
    <w:rsid w:val="009D2727"/>
    <w:rsid w:val="00A357CC"/>
    <w:rsid w:val="00A43B52"/>
    <w:rsid w:val="00A70750"/>
    <w:rsid w:val="00AA1BB8"/>
    <w:rsid w:val="00AA5077"/>
    <w:rsid w:val="00AB0B37"/>
    <w:rsid w:val="00AF1DE6"/>
    <w:rsid w:val="00B41A44"/>
    <w:rsid w:val="00BB4F1C"/>
    <w:rsid w:val="00C27542"/>
    <w:rsid w:val="00C4063A"/>
    <w:rsid w:val="00C52DB0"/>
    <w:rsid w:val="00CD0CFF"/>
    <w:rsid w:val="00DB4C26"/>
    <w:rsid w:val="00E13B6E"/>
    <w:rsid w:val="00E41682"/>
    <w:rsid w:val="00E54079"/>
    <w:rsid w:val="00EA2011"/>
    <w:rsid w:val="00EB548E"/>
    <w:rsid w:val="00ED16E3"/>
    <w:rsid w:val="00EE41BE"/>
    <w:rsid w:val="00F77580"/>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36ADBAE"/>
  <w15:docId w15:val="{9987F238-C267-4F52-8DB9-7C87CB0B2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358</Words>
  <Characters>2080</Characters>
  <Application>Microsoft Office Word</Application>
  <DocSecurity>0</DocSecurity>
  <Lines>17</Lines>
  <Paragraphs>4</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3</cp:revision>
  <cp:lastPrinted>2019-01-28T08:15:00Z</cp:lastPrinted>
  <dcterms:created xsi:type="dcterms:W3CDTF">2022-05-04T10:11:00Z</dcterms:created>
  <dcterms:modified xsi:type="dcterms:W3CDTF">2022-05-13T05:58:00Z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