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EDF33B5" w14:textId="77777777" w:rsidTr="00A357CC">
        <w:tc>
          <w:tcPr>
            <w:tcW w:w="4747" w:type="dxa"/>
          </w:tcPr>
          <w:p w14:paraId="1EDF33B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EDF33B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EDF33B8" w14:textId="77777777" w:rsidTr="00A357CC">
        <w:tc>
          <w:tcPr>
            <w:tcW w:w="4747" w:type="dxa"/>
          </w:tcPr>
          <w:p w14:paraId="1EDF33B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EDF33B7" w14:textId="6B8E86F4"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507FCE">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507FCE">
              <w:rPr>
                <w:rFonts w:ascii="Times New Roman" w:hAnsi="Times New Roman"/>
                <w:spacing w:val="20"/>
                <w:sz w:val="24"/>
                <w:szCs w:val="24"/>
              </w:rPr>
              <w:t>13.09.2023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507FCE">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507FCE">
              <w:rPr>
                <w:rFonts w:ascii="Times New Roman" w:hAnsi="Times New Roman"/>
                <w:spacing w:val="20"/>
                <w:sz w:val="24"/>
                <w:szCs w:val="24"/>
              </w:rPr>
              <w:t>1-4/23/109</w:t>
            </w:r>
            <w:r w:rsidRPr="00CD0CFF">
              <w:rPr>
                <w:rFonts w:ascii="Times New Roman" w:hAnsi="Times New Roman"/>
                <w:spacing w:val="20"/>
                <w:sz w:val="24"/>
                <w:szCs w:val="24"/>
              </w:rPr>
              <w:fldChar w:fldCharType="end"/>
            </w:r>
          </w:p>
        </w:tc>
      </w:tr>
      <w:tr w:rsidR="00A357CC" w14:paraId="1EDF33BB" w14:textId="77777777" w:rsidTr="00A357CC">
        <w:tc>
          <w:tcPr>
            <w:tcW w:w="4747" w:type="dxa"/>
          </w:tcPr>
          <w:p w14:paraId="1EDF33B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EDF33B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EDF33BE" w14:textId="77777777" w:rsidTr="00A357CC">
        <w:tc>
          <w:tcPr>
            <w:tcW w:w="4747" w:type="dxa"/>
          </w:tcPr>
          <w:p w14:paraId="1EDF33B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EDF33B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EDF33C1" w14:textId="77777777" w:rsidTr="00A357CC">
        <w:tc>
          <w:tcPr>
            <w:tcW w:w="4747" w:type="dxa"/>
          </w:tcPr>
          <w:p w14:paraId="1EDF33B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EDF33C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EDF33C2" w14:textId="77777777" w:rsidR="0058227E" w:rsidRDefault="0058227E" w:rsidP="00AF1DE6">
      <w:pPr>
        <w:tabs>
          <w:tab w:val="left" w:pos="5387"/>
        </w:tabs>
        <w:spacing w:after="0" w:line="240" w:lineRule="auto"/>
        <w:rPr>
          <w:rFonts w:ascii="Times New Roman" w:hAnsi="Times New Roman"/>
          <w:sz w:val="24"/>
          <w:szCs w:val="24"/>
        </w:rPr>
      </w:pPr>
    </w:p>
    <w:p w14:paraId="1EDF33C3"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EDF33C5" w14:textId="77777777" w:rsidTr="00772CF5">
        <w:trPr>
          <w:gridAfter w:val="1"/>
          <w:wAfter w:w="4607" w:type="dxa"/>
        </w:trPr>
        <w:tc>
          <w:tcPr>
            <w:tcW w:w="4747" w:type="dxa"/>
          </w:tcPr>
          <w:p w14:paraId="1EDF33C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EDF33C7" w14:textId="77777777" w:rsidTr="00772CF5">
        <w:trPr>
          <w:gridAfter w:val="1"/>
          <w:wAfter w:w="4607" w:type="dxa"/>
        </w:trPr>
        <w:tc>
          <w:tcPr>
            <w:tcW w:w="4747" w:type="dxa"/>
          </w:tcPr>
          <w:p w14:paraId="1EDF33C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EDF33C9" w14:textId="77777777" w:rsidTr="00772CF5">
        <w:trPr>
          <w:gridAfter w:val="1"/>
          <w:wAfter w:w="4607" w:type="dxa"/>
        </w:trPr>
        <w:tc>
          <w:tcPr>
            <w:tcW w:w="4747" w:type="dxa"/>
          </w:tcPr>
          <w:p w14:paraId="1EDF33C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EDF33CB" w14:textId="77777777" w:rsidTr="00772CF5">
        <w:trPr>
          <w:gridAfter w:val="1"/>
          <w:wAfter w:w="4607" w:type="dxa"/>
        </w:trPr>
        <w:tc>
          <w:tcPr>
            <w:tcW w:w="4747" w:type="dxa"/>
          </w:tcPr>
          <w:p w14:paraId="1EDF33CA" w14:textId="78EE89A1"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507FC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507FCE">
              <w:rPr>
                <w:rFonts w:ascii="Times New Roman" w:hAnsi="Times New Roman"/>
                <w:b/>
                <w:sz w:val="24"/>
                <w:szCs w:val="24"/>
              </w:rPr>
              <w:t>Nõusoleku andmine riigihanke korraldamiseks ja lepingu sõlmimiseks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EDF33CE" w14:textId="77777777" w:rsidTr="00772CF5">
        <w:trPr>
          <w:gridAfter w:val="1"/>
          <w:wAfter w:w="4607" w:type="dxa"/>
        </w:trPr>
        <w:tc>
          <w:tcPr>
            <w:tcW w:w="4747" w:type="dxa"/>
          </w:tcPr>
          <w:p w14:paraId="1EDF33CC" w14:textId="77777777" w:rsidR="00772CF5" w:rsidRDefault="00772CF5" w:rsidP="00AF1DE6">
            <w:pPr>
              <w:tabs>
                <w:tab w:val="left" w:pos="5387"/>
              </w:tabs>
              <w:spacing w:after="0" w:line="240" w:lineRule="auto"/>
              <w:rPr>
                <w:rFonts w:ascii="Times New Roman" w:hAnsi="Times New Roman"/>
                <w:sz w:val="24"/>
                <w:szCs w:val="24"/>
              </w:rPr>
            </w:pPr>
          </w:p>
          <w:p w14:paraId="1EDF33CD" w14:textId="77777777" w:rsidR="00435C14" w:rsidRDefault="00435C14" w:rsidP="00AF1DE6">
            <w:pPr>
              <w:tabs>
                <w:tab w:val="left" w:pos="5387"/>
              </w:tabs>
              <w:spacing w:after="0" w:line="240" w:lineRule="auto"/>
              <w:rPr>
                <w:rFonts w:ascii="Times New Roman" w:hAnsi="Times New Roman"/>
                <w:sz w:val="24"/>
                <w:szCs w:val="24"/>
              </w:rPr>
            </w:pPr>
          </w:p>
        </w:tc>
      </w:tr>
      <w:tr w:rsidR="00E73F5A" w14:paraId="1EDF33D0" w14:textId="77777777" w:rsidTr="00435C14">
        <w:tc>
          <w:tcPr>
            <w:tcW w:w="9354" w:type="dxa"/>
            <w:gridSpan w:val="2"/>
          </w:tcPr>
          <w:p w14:paraId="1F2C3171" w14:textId="77777777" w:rsidR="00E73F5A" w:rsidRPr="004D0418" w:rsidRDefault="00E73F5A" w:rsidP="00E73F5A">
            <w:pPr>
              <w:spacing w:after="0" w:line="240" w:lineRule="auto"/>
              <w:jc w:val="both"/>
              <w:rPr>
                <w:rFonts w:ascii="Times New Roman" w:eastAsia="Times New Roman" w:hAnsi="Times New Roman"/>
                <w:sz w:val="24"/>
                <w:szCs w:val="24"/>
              </w:rPr>
            </w:pPr>
            <w:r w:rsidRPr="004D0418">
              <w:rPr>
                <w:rFonts w:ascii="Times New Roman" w:eastAsia="Times New Roman" w:hAnsi="Times New Roman"/>
                <w:sz w:val="24"/>
                <w:szCs w:val="24"/>
              </w:rPr>
              <w:t xml:space="preserve">Aluseks võttes kohaliku omavalitsuse üksuse finantsjuhtimise seaduse § 28 lg 3 ning Tapa Vallavolikogu 28.01.2019 määruse nr 47 “Tapa vallavara valitsemise kord” </w:t>
            </w:r>
            <w:bookmarkStart w:id="1" w:name="_Hlk340340"/>
            <w:r w:rsidRPr="004D0418">
              <w:rPr>
                <w:rFonts w:ascii="Times New Roman" w:eastAsia="Times New Roman" w:hAnsi="Times New Roman"/>
                <w:sz w:val="24"/>
                <w:szCs w:val="24"/>
              </w:rPr>
              <w:t>§ 6 lg 1 p 2</w:t>
            </w:r>
            <w:bookmarkEnd w:id="1"/>
            <w:r w:rsidRPr="004D0418">
              <w:rPr>
                <w:rFonts w:ascii="Times New Roman" w:eastAsia="Times New Roman" w:hAnsi="Times New Roman"/>
                <w:sz w:val="24"/>
                <w:szCs w:val="24"/>
              </w:rPr>
              <w:t>:</w:t>
            </w:r>
          </w:p>
          <w:p w14:paraId="7D718973" w14:textId="77777777" w:rsidR="00E73F5A" w:rsidRPr="004D0418" w:rsidRDefault="00E73F5A" w:rsidP="00E73F5A">
            <w:pPr>
              <w:spacing w:after="0" w:line="240" w:lineRule="auto"/>
              <w:jc w:val="both"/>
              <w:rPr>
                <w:rFonts w:ascii="Times New Roman" w:eastAsia="Times New Roman" w:hAnsi="Times New Roman"/>
                <w:sz w:val="24"/>
                <w:szCs w:val="24"/>
              </w:rPr>
            </w:pPr>
          </w:p>
          <w:p w14:paraId="07B2F2F9" w14:textId="77777777" w:rsidR="00E73F5A" w:rsidRPr="004D0418" w:rsidRDefault="00E73F5A" w:rsidP="00E73F5A">
            <w:pPr>
              <w:numPr>
                <w:ilvl w:val="0"/>
                <w:numId w:val="6"/>
              </w:numPr>
              <w:spacing w:after="0" w:line="240" w:lineRule="auto"/>
              <w:jc w:val="both"/>
              <w:rPr>
                <w:rFonts w:ascii="Times New Roman" w:eastAsia="Times New Roman" w:hAnsi="Times New Roman"/>
                <w:sz w:val="24"/>
                <w:szCs w:val="24"/>
              </w:rPr>
            </w:pPr>
            <w:r w:rsidRPr="004D0418">
              <w:rPr>
                <w:rFonts w:ascii="Times New Roman" w:eastAsia="Times New Roman" w:hAnsi="Times New Roman"/>
                <w:sz w:val="24"/>
                <w:szCs w:val="24"/>
              </w:rPr>
              <w:t>Anda nõusolek Tapa Vallavalitsusele viia läbi riigihange käidukorraldusteenuse ostmiseks. Hankeleping sõlmitakse perioodiks 01.01.2024-31.12.2026.</w:t>
            </w:r>
          </w:p>
          <w:p w14:paraId="771FE709" w14:textId="77777777" w:rsidR="00E73F5A" w:rsidRPr="004D0418" w:rsidRDefault="00E73F5A" w:rsidP="00E73F5A">
            <w:pPr>
              <w:spacing w:after="0" w:line="240" w:lineRule="auto"/>
              <w:ind w:left="720"/>
              <w:jc w:val="both"/>
              <w:rPr>
                <w:rFonts w:ascii="Times New Roman" w:eastAsia="Times New Roman" w:hAnsi="Times New Roman"/>
                <w:sz w:val="24"/>
                <w:szCs w:val="24"/>
              </w:rPr>
            </w:pPr>
          </w:p>
          <w:p w14:paraId="1DEF4765" w14:textId="77777777" w:rsidR="00E73F5A" w:rsidRPr="004D0418" w:rsidRDefault="00E73F5A" w:rsidP="00E73F5A">
            <w:pPr>
              <w:numPr>
                <w:ilvl w:val="0"/>
                <w:numId w:val="6"/>
              </w:numPr>
              <w:spacing w:after="0" w:line="240" w:lineRule="auto"/>
              <w:jc w:val="both"/>
              <w:rPr>
                <w:rFonts w:ascii="Times New Roman" w:eastAsia="Times New Roman" w:hAnsi="Times New Roman"/>
                <w:sz w:val="24"/>
                <w:szCs w:val="24"/>
              </w:rPr>
            </w:pPr>
            <w:r w:rsidRPr="004D0418">
              <w:rPr>
                <w:rFonts w:ascii="Times New Roman" w:eastAsia="Times New Roman" w:hAnsi="Times New Roman"/>
                <w:sz w:val="24"/>
                <w:szCs w:val="24"/>
              </w:rPr>
              <w:t>Otsus jõustub  teatavakstegemisest.</w:t>
            </w:r>
          </w:p>
          <w:p w14:paraId="7F92C2BB" w14:textId="77777777" w:rsidR="00E73F5A" w:rsidRPr="004D0418" w:rsidRDefault="00E73F5A" w:rsidP="00E73F5A">
            <w:pPr>
              <w:spacing w:after="0" w:line="240" w:lineRule="auto"/>
              <w:jc w:val="both"/>
              <w:rPr>
                <w:rFonts w:ascii="Times New Roman" w:eastAsia="Times New Roman" w:hAnsi="Times New Roman"/>
                <w:sz w:val="24"/>
                <w:szCs w:val="24"/>
              </w:rPr>
            </w:pPr>
          </w:p>
          <w:p w14:paraId="1EDF33CF" w14:textId="524025CD" w:rsidR="00E73F5A" w:rsidRDefault="00E73F5A" w:rsidP="00E73F5A">
            <w:pPr>
              <w:tabs>
                <w:tab w:val="left" w:pos="5387"/>
              </w:tabs>
              <w:spacing w:after="0" w:line="240" w:lineRule="auto"/>
              <w:jc w:val="both"/>
              <w:rPr>
                <w:rFonts w:ascii="Times New Roman" w:hAnsi="Times New Roman"/>
                <w:sz w:val="24"/>
                <w:szCs w:val="24"/>
              </w:rPr>
            </w:pPr>
            <w:r w:rsidRPr="004D0418">
              <w:rPr>
                <w:rFonts w:ascii="Times New Roman" w:eastAsia="Times New Roman" w:hAnsi="Times New Roman"/>
                <w:sz w:val="24"/>
                <w:szCs w:val="24"/>
              </w:rPr>
              <w:t>Käesoleva otsuse peale võib esitada Tapa Vallavolikogule vaide haldusmenetluse seaduses sätestatud korras 30 päeva jooksul arvates otsuse teadasaamise päevast või päevast, millal oleks pidanud otsusest teada saama või esitada kaebuse Tartu Halduskohtule halduskohtumenetluse seadustikus sätestatud korras.</w:t>
            </w:r>
          </w:p>
        </w:tc>
      </w:tr>
      <w:tr w:rsidR="00E73F5A" w14:paraId="1EDF33D2" w14:textId="77777777" w:rsidTr="00435C14">
        <w:tc>
          <w:tcPr>
            <w:tcW w:w="9354" w:type="dxa"/>
            <w:gridSpan w:val="2"/>
          </w:tcPr>
          <w:p w14:paraId="1EDF33D1" w14:textId="77777777" w:rsidR="00E73F5A" w:rsidRPr="00DB4C26" w:rsidRDefault="00E73F5A" w:rsidP="00E73F5A">
            <w:pPr>
              <w:tabs>
                <w:tab w:val="left" w:pos="5387"/>
              </w:tabs>
              <w:spacing w:after="0" w:line="240" w:lineRule="auto"/>
              <w:jc w:val="both"/>
              <w:rPr>
                <w:rFonts w:ascii="Times New Roman" w:hAnsi="Times New Roman"/>
                <w:sz w:val="24"/>
                <w:szCs w:val="24"/>
              </w:rPr>
            </w:pPr>
          </w:p>
        </w:tc>
      </w:tr>
    </w:tbl>
    <w:p w14:paraId="1EDF33D3" w14:textId="77777777" w:rsidR="00A357CC" w:rsidRDefault="00A357CC" w:rsidP="00AF1DE6">
      <w:pPr>
        <w:tabs>
          <w:tab w:val="left" w:pos="5387"/>
        </w:tabs>
        <w:spacing w:after="0" w:line="240" w:lineRule="auto"/>
        <w:jc w:val="both"/>
        <w:rPr>
          <w:rFonts w:ascii="Times New Roman" w:hAnsi="Times New Roman"/>
          <w:sz w:val="24"/>
          <w:szCs w:val="24"/>
        </w:rPr>
      </w:pPr>
    </w:p>
    <w:p w14:paraId="1EDF33D4"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EDF33D9" w14:textId="77777777" w:rsidTr="00E13B6E">
        <w:tc>
          <w:tcPr>
            <w:tcW w:w="4677" w:type="dxa"/>
            <w:shd w:val="clear" w:color="auto" w:fill="auto"/>
          </w:tcPr>
          <w:p w14:paraId="1EDF33D5"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EDF33D6"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EDF33D7" w14:textId="3FCFA941"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07FCE">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507FCE">
              <w:rPr>
                <w:rFonts w:ascii="Times New Roman" w:hAnsi="Times New Roman"/>
                <w:sz w:val="24"/>
                <w:szCs w:val="24"/>
              </w:rPr>
              <w:t>Alari Kirt</w:t>
            </w:r>
            <w:r>
              <w:rPr>
                <w:rFonts w:ascii="Times New Roman" w:hAnsi="Times New Roman"/>
                <w:sz w:val="24"/>
                <w:szCs w:val="24"/>
              </w:rPr>
              <w:fldChar w:fldCharType="end"/>
            </w:r>
          </w:p>
          <w:p w14:paraId="1EDF33D8" w14:textId="4A746382"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07FC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507FCE">
              <w:rPr>
                <w:rFonts w:ascii="Times New Roman" w:hAnsi="Times New Roman"/>
                <w:sz w:val="24"/>
                <w:szCs w:val="24"/>
              </w:rPr>
              <w:t>volikogu esimees</w:t>
            </w:r>
            <w:r>
              <w:rPr>
                <w:rFonts w:ascii="Times New Roman" w:hAnsi="Times New Roman"/>
                <w:sz w:val="24"/>
                <w:szCs w:val="24"/>
              </w:rPr>
              <w:fldChar w:fldCharType="end"/>
            </w:r>
          </w:p>
        </w:tc>
      </w:tr>
    </w:tbl>
    <w:p w14:paraId="1EDF33DA" w14:textId="77777777" w:rsidR="00A357CC" w:rsidRDefault="00A357CC" w:rsidP="002B1191">
      <w:pPr>
        <w:spacing w:after="0" w:line="240" w:lineRule="auto"/>
        <w:rPr>
          <w:rFonts w:ascii="Times New Roman" w:hAnsi="Times New Roman"/>
          <w:sz w:val="24"/>
          <w:szCs w:val="24"/>
        </w:rPr>
      </w:pPr>
    </w:p>
    <w:p w14:paraId="1EDF33DB"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1EDF33DF" w14:textId="77777777" w:rsidTr="00C27542">
        <w:tc>
          <w:tcPr>
            <w:tcW w:w="976" w:type="dxa"/>
          </w:tcPr>
          <w:p w14:paraId="1EDF33DC"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1EDF33DD" w14:textId="77777777" w:rsidR="00772CF5" w:rsidRPr="00772CF5" w:rsidRDefault="00772CF5" w:rsidP="00772CF5">
            <w:pPr>
              <w:pStyle w:val="ListParagraph"/>
              <w:numPr>
                <w:ilvl w:val="0"/>
                <w:numId w:val="5"/>
              </w:numPr>
              <w:spacing w:after="0" w:line="240" w:lineRule="auto"/>
              <w:ind w:left="300" w:hanging="283"/>
              <w:rPr>
                <w:rFonts w:ascii="Times New Roman" w:hAnsi="Times New Roman"/>
                <w:sz w:val="24"/>
                <w:szCs w:val="24"/>
              </w:rPr>
            </w:pPr>
          </w:p>
          <w:p w14:paraId="1EDF33DE" w14:textId="77777777" w:rsidR="00772CF5" w:rsidRPr="00772CF5" w:rsidRDefault="00772CF5" w:rsidP="00772CF5">
            <w:pPr>
              <w:pStyle w:val="ListParagraph"/>
              <w:numPr>
                <w:ilvl w:val="0"/>
                <w:numId w:val="5"/>
              </w:numPr>
              <w:spacing w:after="0" w:line="240" w:lineRule="auto"/>
              <w:ind w:left="300" w:hanging="283"/>
              <w:rPr>
                <w:rFonts w:ascii="Times New Roman" w:hAnsi="Times New Roman"/>
                <w:sz w:val="24"/>
                <w:szCs w:val="24"/>
              </w:rPr>
            </w:pPr>
          </w:p>
        </w:tc>
      </w:tr>
    </w:tbl>
    <w:p w14:paraId="1EDF33E0" w14:textId="77777777" w:rsidR="002B1191" w:rsidRDefault="002B1191" w:rsidP="002B1191">
      <w:pPr>
        <w:spacing w:after="0" w:line="240" w:lineRule="auto"/>
        <w:rPr>
          <w:rFonts w:ascii="Times New Roman" w:hAnsi="Times New Roman"/>
          <w:sz w:val="24"/>
          <w:szCs w:val="24"/>
        </w:rPr>
      </w:pPr>
    </w:p>
    <w:p w14:paraId="1EDF33E1"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1EDF33E3" w14:textId="77777777" w:rsidTr="00435C14">
        <w:tc>
          <w:tcPr>
            <w:tcW w:w="9354" w:type="dxa"/>
            <w:gridSpan w:val="3"/>
          </w:tcPr>
          <w:p w14:paraId="1EDF33E2"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1EDF33E5" w14:textId="77777777" w:rsidTr="00435C14">
        <w:tc>
          <w:tcPr>
            <w:tcW w:w="9354" w:type="dxa"/>
            <w:gridSpan w:val="3"/>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8"/>
            </w:tblGrid>
            <w:tr w:rsidR="001127E8" w:rsidRPr="001127E8" w14:paraId="54CB43E6" w14:textId="77777777" w:rsidTr="00C7229A">
              <w:tc>
                <w:tcPr>
                  <w:tcW w:w="9354" w:type="dxa"/>
                </w:tcPr>
                <w:p w14:paraId="4857364F" w14:textId="45190D59" w:rsidR="001127E8" w:rsidRPr="001127E8" w:rsidRDefault="001127E8" w:rsidP="001127E8">
                  <w:pPr>
                    <w:spacing w:after="0" w:line="240" w:lineRule="auto"/>
                    <w:rPr>
                      <w:rFonts w:ascii="Times New Roman" w:hAnsi="Times New Roman"/>
                      <w:b/>
                      <w:sz w:val="24"/>
                      <w:szCs w:val="24"/>
                    </w:rPr>
                  </w:pPr>
                </w:p>
              </w:tc>
            </w:tr>
            <w:tr w:rsidR="001127E8" w:rsidRPr="001127E8" w14:paraId="01AC68E8" w14:textId="77777777" w:rsidTr="00C7229A">
              <w:tc>
                <w:tcPr>
                  <w:tcW w:w="9354" w:type="dxa"/>
                </w:tcPr>
                <w:p w14:paraId="14F8A82C" w14:textId="77777777" w:rsidR="001127E8" w:rsidRPr="001127E8" w:rsidRDefault="001127E8" w:rsidP="001127E8">
                  <w:pPr>
                    <w:spacing w:after="0" w:line="240" w:lineRule="auto"/>
                    <w:rPr>
                      <w:rFonts w:ascii="Times New Roman" w:hAnsi="Times New Roman"/>
                      <w:sz w:val="24"/>
                      <w:szCs w:val="24"/>
                    </w:rPr>
                  </w:pPr>
                  <w:r w:rsidRPr="001127E8">
                    <w:rPr>
                      <w:rFonts w:ascii="Times New Roman" w:hAnsi="Times New Roman"/>
                      <w:sz w:val="24"/>
                      <w:szCs w:val="24"/>
                    </w:rPr>
                    <w:t xml:space="preserve">Vastavalt majandus- ja taristuministri 26.06.2015 määrusele nr 74 „Elektripaigaldise käidule ja elektritööle esitatavad nõuded“ tuleb elektripaigaldise ohutu käidu tagamiseks elektripaigaldise eest vastutaval isikul määrata elektripaigaldise kasutamise nõuete täitmist korraldav isik (kasutamise järelevaataja) madalpingepaigaldisele, mille peakaitsme nimivool on üle 100 ampri. </w:t>
                  </w:r>
                </w:p>
                <w:p w14:paraId="22585CC1" w14:textId="77777777" w:rsidR="001127E8" w:rsidRPr="001127E8" w:rsidRDefault="001127E8" w:rsidP="001127E8">
                  <w:pPr>
                    <w:spacing w:after="0" w:line="240" w:lineRule="auto"/>
                    <w:rPr>
                      <w:rFonts w:ascii="Times New Roman" w:hAnsi="Times New Roman"/>
                      <w:sz w:val="24"/>
                      <w:szCs w:val="24"/>
                    </w:rPr>
                  </w:pPr>
                </w:p>
                <w:p w14:paraId="32EB1781" w14:textId="77777777" w:rsidR="001127E8" w:rsidRPr="001127E8" w:rsidRDefault="001127E8" w:rsidP="001127E8">
                  <w:pPr>
                    <w:spacing w:after="0" w:line="240" w:lineRule="auto"/>
                    <w:rPr>
                      <w:rFonts w:ascii="Times New Roman" w:hAnsi="Times New Roman"/>
                      <w:sz w:val="24"/>
                      <w:szCs w:val="24"/>
                    </w:rPr>
                  </w:pPr>
                  <w:r w:rsidRPr="001127E8">
                    <w:rPr>
                      <w:rFonts w:ascii="Times New Roman" w:hAnsi="Times New Roman"/>
                      <w:sz w:val="24"/>
                      <w:szCs w:val="24"/>
                    </w:rPr>
                    <w:t xml:space="preserve">2020. a lõpus viis vallavalitsus läbi hanke „Elektripaigaldiste käidukorralduse teenus“. </w:t>
                  </w:r>
                </w:p>
                <w:p w14:paraId="7FF17CF6" w14:textId="77777777" w:rsidR="001127E8" w:rsidRPr="001127E8" w:rsidRDefault="001127E8" w:rsidP="001127E8">
                  <w:pPr>
                    <w:spacing w:after="0" w:line="240" w:lineRule="auto"/>
                    <w:rPr>
                      <w:rFonts w:ascii="Times New Roman" w:hAnsi="Times New Roman"/>
                      <w:sz w:val="24"/>
                      <w:szCs w:val="24"/>
                    </w:rPr>
                  </w:pPr>
                  <w:r w:rsidRPr="001127E8">
                    <w:rPr>
                      <w:rFonts w:ascii="Times New Roman" w:hAnsi="Times New Roman"/>
                      <w:sz w:val="24"/>
                      <w:szCs w:val="24"/>
                    </w:rPr>
                    <w:t>Riigihanke tulemusena sõlmiti leping perioodiks 01.04.2021 – 31.12.2023 eduka pakkumuse esitanud OÜ-ga Särts kogumaksumusega 38 448,00 eurot koos käibemaksuga. Teenuse ühe kuu maksumus on 1068,00 eurot.</w:t>
                  </w:r>
                </w:p>
                <w:p w14:paraId="6E53E60C" w14:textId="77777777" w:rsidR="001127E8" w:rsidRPr="001127E8" w:rsidRDefault="001127E8" w:rsidP="001127E8">
                  <w:pPr>
                    <w:spacing w:after="0" w:line="240" w:lineRule="auto"/>
                    <w:rPr>
                      <w:rFonts w:ascii="Times New Roman" w:hAnsi="Times New Roman"/>
                      <w:sz w:val="24"/>
                      <w:szCs w:val="24"/>
                    </w:rPr>
                  </w:pPr>
                </w:p>
                <w:p w14:paraId="23AD3DCB" w14:textId="77777777" w:rsidR="001127E8" w:rsidRPr="001127E8" w:rsidRDefault="001127E8" w:rsidP="001127E8">
                  <w:pPr>
                    <w:spacing w:after="0" w:line="240" w:lineRule="auto"/>
                    <w:rPr>
                      <w:rFonts w:ascii="Times New Roman" w:hAnsi="Times New Roman"/>
                      <w:sz w:val="24"/>
                      <w:szCs w:val="24"/>
                    </w:rPr>
                  </w:pPr>
                  <w:r w:rsidRPr="001127E8">
                    <w:rPr>
                      <w:rFonts w:ascii="Times New Roman" w:hAnsi="Times New Roman"/>
                      <w:sz w:val="24"/>
                      <w:szCs w:val="24"/>
                    </w:rPr>
                    <w:lastRenderedPageBreak/>
                    <w:t xml:space="preserve">Seoses lepingu lõppemisega on vajalik viia läbi uus riigihange ning sõlmida teenuse osutamiseks leping. </w:t>
                  </w:r>
                </w:p>
                <w:p w14:paraId="482849B8" w14:textId="77777777" w:rsidR="001127E8" w:rsidRPr="001127E8" w:rsidRDefault="001127E8" w:rsidP="001127E8">
                  <w:pPr>
                    <w:spacing w:after="0" w:line="240" w:lineRule="auto"/>
                    <w:rPr>
                      <w:rFonts w:ascii="Times New Roman" w:hAnsi="Times New Roman"/>
                      <w:sz w:val="24"/>
                      <w:szCs w:val="24"/>
                    </w:rPr>
                  </w:pPr>
                  <w:r w:rsidRPr="001127E8">
                    <w:rPr>
                      <w:rFonts w:ascii="Times New Roman" w:hAnsi="Times New Roman"/>
                      <w:sz w:val="24"/>
                      <w:szCs w:val="24"/>
                    </w:rPr>
                    <w:t>Käidukorralduse teenust tellitakse valla 36 objektile.</w:t>
                  </w:r>
                </w:p>
                <w:p w14:paraId="4CA101CB" w14:textId="77777777" w:rsidR="001127E8" w:rsidRPr="001127E8" w:rsidRDefault="001127E8" w:rsidP="001127E8">
                  <w:pPr>
                    <w:spacing w:after="0" w:line="240" w:lineRule="auto"/>
                    <w:rPr>
                      <w:rFonts w:ascii="Times New Roman" w:hAnsi="Times New Roman"/>
                      <w:sz w:val="24"/>
                      <w:szCs w:val="24"/>
                    </w:rPr>
                  </w:pPr>
                </w:p>
                <w:p w14:paraId="57CE9C71" w14:textId="77777777" w:rsidR="001127E8" w:rsidRPr="001127E8" w:rsidRDefault="001127E8" w:rsidP="001127E8">
                  <w:pPr>
                    <w:spacing w:after="0" w:line="240" w:lineRule="auto"/>
                    <w:rPr>
                      <w:rFonts w:ascii="Times New Roman" w:hAnsi="Times New Roman"/>
                      <w:sz w:val="24"/>
                      <w:szCs w:val="24"/>
                    </w:rPr>
                  </w:pPr>
                  <w:r w:rsidRPr="001127E8">
                    <w:rPr>
                      <w:rFonts w:ascii="Times New Roman" w:hAnsi="Times New Roman"/>
                      <w:sz w:val="24"/>
                      <w:szCs w:val="24"/>
                    </w:rPr>
                    <w:t>Hankelepingu eeldatav maksumus eelnõus nimetatud perioodiks on kuni 45 000 eurot koos käibemaksuga.</w:t>
                  </w:r>
                </w:p>
                <w:p w14:paraId="2C5470C5" w14:textId="77777777" w:rsidR="001127E8" w:rsidRPr="001127E8" w:rsidRDefault="001127E8" w:rsidP="001127E8">
                  <w:pPr>
                    <w:spacing w:after="0" w:line="240" w:lineRule="auto"/>
                    <w:rPr>
                      <w:rFonts w:ascii="Times New Roman" w:hAnsi="Times New Roman"/>
                      <w:sz w:val="24"/>
                      <w:szCs w:val="24"/>
                    </w:rPr>
                  </w:pPr>
                </w:p>
                <w:p w14:paraId="3E77079D" w14:textId="77777777" w:rsidR="001127E8" w:rsidRPr="001127E8" w:rsidRDefault="001127E8" w:rsidP="001127E8">
                  <w:pPr>
                    <w:spacing w:after="0" w:line="240" w:lineRule="auto"/>
                    <w:rPr>
                      <w:rFonts w:ascii="Times New Roman" w:hAnsi="Times New Roman"/>
                      <w:sz w:val="24"/>
                      <w:szCs w:val="24"/>
                    </w:rPr>
                  </w:pPr>
                  <w:r w:rsidRPr="001127E8">
                    <w:rPr>
                      <w:rFonts w:ascii="Times New Roman" w:hAnsi="Times New Roman"/>
                      <w:sz w:val="24"/>
                      <w:szCs w:val="24"/>
                    </w:rPr>
                    <w:t>Õigusakti rakendamisega kaasnevad kulud kaetakse valla eelarvest ja planeeritakse eelolevate perioodide eelarvetesse vastavalt riigihanke tulemusel pakutud maksumustele.</w:t>
                  </w:r>
                </w:p>
                <w:p w14:paraId="776BE7E6" w14:textId="77777777" w:rsidR="001127E8" w:rsidRPr="001127E8" w:rsidRDefault="001127E8" w:rsidP="001127E8">
                  <w:pPr>
                    <w:spacing w:after="0" w:line="240" w:lineRule="auto"/>
                    <w:rPr>
                      <w:rFonts w:ascii="Times New Roman" w:hAnsi="Times New Roman"/>
                      <w:sz w:val="24"/>
                      <w:szCs w:val="24"/>
                    </w:rPr>
                  </w:pPr>
                </w:p>
              </w:tc>
            </w:tr>
          </w:tbl>
          <w:p w14:paraId="1EDF33E4" w14:textId="2F0E080A" w:rsidR="00E13B6E" w:rsidRDefault="00E13B6E" w:rsidP="00C27542">
            <w:pPr>
              <w:spacing w:after="0" w:line="240" w:lineRule="auto"/>
              <w:jc w:val="both"/>
              <w:rPr>
                <w:rFonts w:ascii="Times New Roman" w:hAnsi="Times New Roman"/>
                <w:sz w:val="24"/>
                <w:szCs w:val="24"/>
              </w:rPr>
            </w:pPr>
          </w:p>
        </w:tc>
      </w:tr>
      <w:tr w:rsidR="00E13B6E" w14:paraId="1EDF33E7" w14:textId="77777777" w:rsidTr="00435C14">
        <w:tc>
          <w:tcPr>
            <w:tcW w:w="9354" w:type="dxa"/>
            <w:gridSpan w:val="3"/>
          </w:tcPr>
          <w:p w14:paraId="1EDF33E6" w14:textId="77777777" w:rsidR="00E13B6E" w:rsidRDefault="00E13B6E" w:rsidP="00C27542">
            <w:pPr>
              <w:spacing w:after="0" w:line="240" w:lineRule="auto"/>
              <w:jc w:val="both"/>
              <w:rPr>
                <w:rFonts w:ascii="Times New Roman" w:hAnsi="Times New Roman"/>
                <w:sz w:val="24"/>
                <w:szCs w:val="24"/>
              </w:rPr>
            </w:pPr>
          </w:p>
        </w:tc>
      </w:tr>
      <w:tr w:rsidR="00435C14" w14:paraId="1EDF33EA" w14:textId="77777777" w:rsidTr="00E41682">
        <w:trPr>
          <w:gridAfter w:val="1"/>
          <w:wAfter w:w="145" w:type="dxa"/>
        </w:trPr>
        <w:tc>
          <w:tcPr>
            <w:tcW w:w="3402" w:type="dxa"/>
          </w:tcPr>
          <w:p w14:paraId="1EDF33E8"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EDF33E9" w14:textId="1D47AC58" w:rsidR="00435C14" w:rsidRDefault="001127E8" w:rsidP="00E13B6E">
            <w:pPr>
              <w:spacing w:after="0" w:line="240" w:lineRule="auto"/>
              <w:rPr>
                <w:rFonts w:ascii="Times New Roman" w:hAnsi="Times New Roman"/>
                <w:sz w:val="24"/>
                <w:szCs w:val="24"/>
              </w:rPr>
            </w:pPr>
            <w:r>
              <w:rPr>
                <w:rFonts w:ascii="Times New Roman" w:hAnsi="Times New Roman"/>
                <w:sz w:val="24"/>
                <w:szCs w:val="24"/>
              </w:rPr>
              <w:t>Hankespetsialist Ene Orgusaar</w:t>
            </w:r>
          </w:p>
        </w:tc>
      </w:tr>
      <w:tr w:rsidR="00435C14" w14:paraId="1EDF33ED" w14:textId="77777777" w:rsidTr="00E41682">
        <w:trPr>
          <w:gridAfter w:val="1"/>
          <w:wAfter w:w="145" w:type="dxa"/>
        </w:trPr>
        <w:tc>
          <w:tcPr>
            <w:tcW w:w="3402" w:type="dxa"/>
          </w:tcPr>
          <w:p w14:paraId="1EDF33EB"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EDF33EC" w14:textId="77777777" w:rsidR="00435C14" w:rsidRDefault="00435C14" w:rsidP="00E13B6E">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bl>
    <w:p w14:paraId="1EDF33EE"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F33F1" w14:textId="77777777" w:rsidR="00365D20" w:rsidRDefault="00365D20" w:rsidP="0058227E">
      <w:pPr>
        <w:spacing w:after="0" w:line="240" w:lineRule="auto"/>
      </w:pPr>
      <w:r>
        <w:separator/>
      </w:r>
    </w:p>
  </w:endnote>
  <w:endnote w:type="continuationSeparator" w:id="0">
    <w:p w14:paraId="1EDF33F2"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F33F6"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507FCE">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DF33EF" w14:textId="77777777" w:rsidR="00365D20" w:rsidRDefault="00365D20" w:rsidP="0058227E">
      <w:pPr>
        <w:spacing w:after="0" w:line="240" w:lineRule="auto"/>
      </w:pPr>
      <w:r>
        <w:separator/>
      </w:r>
    </w:p>
  </w:footnote>
  <w:footnote w:type="continuationSeparator" w:id="0">
    <w:p w14:paraId="1EDF33F0"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F33F3"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EDF33F5" w14:textId="704F50A1"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F33F7"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EDF3402" wp14:editId="1EDF3403">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EDF3408" w14:textId="64E25D4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1EDF3408" w14:textId="64E25D41" w:rsidR="008C3218" w:rsidRPr="0058227E" w:rsidRDefault="008C3218" w:rsidP="008C3218">
                    <w:pPr>
                      <w:spacing w:after="0" w:line="240" w:lineRule="auto"/>
                      <w:rPr>
                        <w:rFonts w:ascii="Verdana" w:hAnsi="Verdana"/>
                        <w:sz w:val="16"/>
                        <w:szCs w:val="16"/>
                      </w:rPr>
                    </w:pPr>
                  </w:p>
                </w:txbxContent>
              </v:textbox>
            </v:shape>
          </w:pict>
        </mc:Fallback>
      </mc:AlternateContent>
    </w:r>
  </w:p>
  <w:p w14:paraId="1EDF33F8" w14:textId="77777777" w:rsidR="0058227E" w:rsidRDefault="0058227E" w:rsidP="0058227E">
    <w:pPr>
      <w:pStyle w:val="Header"/>
      <w:jc w:val="center"/>
      <w:rPr>
        <w:sz w:val="10"/>
        <w:szCs w:val="10"/>
      </w:rPr>
    </w:pPr>
  </w:p>
  <w:p w14:paraId="1EDF33F9" w14:textId="77777777" w:rsidR="008D4DA5" w:rsidRDefault="008D4DA5" w:rsidP="0058227E">
    <w:pPr>
      <w:pStyle w:val="Header"/>
      <w:jc w:val="center"/>
      <w:rPr>
        <w:sz w:val="10"/>
        <w:szCs w:val="10"/>
      </w:rPr>
    </w:pPr>
  </w:p>
  <w:p w14:paraId="1EDF33FA" w14:textId="77777777" w:rsidR="008D4DA5" w:rsidRDefault="008D4DA5" w:rsidP="0058227E">
    <w:pPr>
      <w:pStyle w:val="Header"/>
      <w:jc w:val="center"/>
      <w:rPr>
        <w:sz w:val="10"/>
        <w:szCs w:val="10"/>
      </w:rPr>
    </w:pPr>
  </w:p>
  <w:p w14:paraId="1EDF33FB" w14:textId="77777777" w:rsidR="008D4DA5" w:rsidRDefault="008D4DA5" w:rsidP="0058227E">
    <w:pPr>
      <w:pStyle w:val="Header"/>
      <w:jc w:val="center"/>
      <w:rPr>
        <w:sz w:val="10"/>
        <w:szCs w:val="10"/>
      </w:rPr>
    </w:pPr>
  </w:p>
  <w:p w14:paraId="1EDF33FC" w14:textId="77777777" w:rsidR="008D4DA5" w:rsidRDefault="008D4DA5" w:rsidP="0058227E">
    <w:pPr>
      <w:pStyle w:val="Header"/>
      <w:jc w:val="center"/>
      <w:rPr>
        <w:sz w:val="10"/>
        <w:szCs w:val="10"/>
      </w:rPr>
    </w:pPr>
  </w:p>
  <w:p w14:paraId="1EDF33FD" w14:textId="77777777" w:rsidR="008D4DA5" w:rsidRDefault="008D4DA5" w:rsidP="0058227E">
    <w:pPr>
      <w:pStyle w:val="Header"/>
      <w:jc w:val="center"/>
      <w:rPr>
        <w:sz w:val="10"/>
        <w:szCs w:val="10"/>
      </w:rPr>
    </w:pPr>
  </w:p>
  <w:p w14:paraId="1EDF33FE" w14:textId="77777777" w:rsidR="008D4DA5" w:rsidRDefault="008D4DA5" w:rsidP="0058227E">
    <w:pPr>
      <w:pStyle w:val="Header"/>
      <w:jc w:val="center"/>
      <w:rPr>
        <w:sz w:val="10"/>
        <w:szCs w:val="10"/>
      </w:rPr>
    </w:pPr>
  </w:p>
  <w:p w14:paraId="1EDF33FF" w14:textId="77777777" w:rsidR="008D4DA5" w:rsidRDefault="008D4DA5" w:rsidP="0058227E">
    <w:pPr>
      <w:pStyle w:val="Header"/>
      <w:jc w:val="center"/>
      <w:rPr>
        <w:sz w:val="10"/>
        <w:szCs w:val="10"/>
      </w:rPr>
    </w:pPr>
  </w:p>
  <w:p w14:paraId="1EDF3400" w14:textId="77777777" w:rsidR="008D4DA5" w:rsidRDefault="008D4DA5" w:rsidP="0058227E">
    <w:pPr>
      <w:pStyle w:val="Header"/>
      <w:jc w:val="center"/>
      <w:rPr>
        <w:sz w:val="10"/>
        <w:szCs w:val="10"/>
      </w:rPr>
    </w:pPr>
  </w:p>
  <w:p w14:paraId="1EDF3401"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26BC46F0"/>
    <w:multiLevelType w:val="hybridMultilevel"/>
    <w:tmpl w:val="FFFFFFFF"/>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105CE0"/>
    <w:rsid w:val="001127E8"/>
    <w:rsid w:val="001C5D78"/>
    <w:rsid w:val="001F4B34"/>
    <w:rsid w:val="002B1191"/>
    <w:rsid w:val="003360B7"/>
    <w:rsid w:val="003568FE"/>
    <w:rsid w:val="00365D20"/>
    <w:rsid w:val="003B62E0"/>
    <w:rsid w:val="00435C14"/>
    <w:rsid w:val="00480C46"/>
    <w:rsid w:val="0049397B"/>
    <w:rsid w:val="004A0794"/>
    <w:rsid w:val="004E55FF"/>
    <w:rsid w:val="00507FCE"/>
    <w:rsid w:val="0058227E"/>
    <w:rsid w:val="005B06A1"/>
    <w:rsid w:val="00603FA4"/>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70750"/>
    <w:rsid w:val="00AA1BB8"/>
    <w:rsid w:val="00AA5077"/>
    <w:rsid w:val="00AB0B37"/>
    <w:rsid w:val="00AF1DE6"/>
    <w:rsid w:val="00B41A44"/>
    <w:rsid w:val="00BB4F1C"/>
    <w:rsid w:val="00C27542"/>
    <w:rsid w:val="00C4063A"/>
    <w:rsid w:val="00CD0CFF"/>
    <w:rsid w:val="00DB4C26"/>
    <w:rsid w:val="00E13B6E"/>
    <w:rsid w:val="00E41682"/>
    <w:rsid w:val="00E54079"/>
    <w:rsid w:val="00E73F5A"/>
    <w:rsid w:val="00EA2011"/>
    <w:rsid w:val="00EB548E"/>
    <w:rsid w:val="00ED16E3"/>
    <w:rsid w:val="00EE41BE"/>
    <w:rsid w:val="00F27D8D"/>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DF3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347</Words>
  <Characters>2016</Characters>
  <Application>Microsoft Office Word</Application>
  <DocSecurity>4</DocSecurity>
  <Lines>16</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2023-09-13T09:58:00Z</dcterms:created>
  <dcterms:modified xsi:type="dcterms:W3CDTF">2023-09-13T09:58:00Z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