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B4D4B1F" w14:textId="77777777" w:rsidTr="00A357CC">
        <w:tc>
          <w:tcPr>
            <w:tcW w:w="4747" w:type="dxa"/>
          </w:tcPr>
          <w:p w14:paraId="2B4D4B1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1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B4D4B22" w14:textId="77777777" w:rsidTr="00A357CC">
        <w:tc>
          <w:tcPr>
            <w:tcW w:w="4747" w:type="dxa"/>
          </w:tcPr>
          <w:p w14:paraId="2B4D4B2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21" w14:textId="56F360D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6188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6188D">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6188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6188D">
              <w:rPr>
                <w:rFonts w:ascii="Times New Roman" w:hAnsi="Times New Roman"/>
                <w:spacing w:val="20"/>
                <w:sz w:val="24"/>
                <w:szCs w:val="24"/>
              </w:rPr>
              <w:t>1-4/23/121</w:t>
            </w:r>
            <w:r w:rsidRPr="00CD0CFF">
              <w:rPr>
                <w:rFonts w:ascii="Times New Roman" w:hAnsi="Times New Roman"/>
                <w:spacing w:val="20"/>
                <w:sz w:val="24"/>
                <w:szCs w:val="24"/>
              </w:rPr>
              <w:fldChar w:fldCharType="end"/>
            </w:r>
          </w:p>
        </w:tc>
      </w:tr>
      <w:tr w:rsidR="00A357CC" w14:paraId="2B4D4B25" w14:textId="77777777" w:rsidTr="00A357CC">
        <w:tc>
          <w:tcPr>
            <w:tcW w:w="4747" w:type="dxa"/>
          </w:tcPr>
          <w:p w14:paraId="2B4D4B2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2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B4D4B28" w14:textId="77777777" w:rsidTr="00A357CC">
        <w:tc>
          <w:tcPr>
            <w:tcW w:w="4747" w:type="dxa"/>
          </w:tcPr>
          <w:p w14:paraId="2B4D4B2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B4D4B2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B4D4B2B" w14:textId="77777777" w:rsidTr="00A357CC">
        <w:tc>
          <w:tcPr>
            <w:tcW w:w="4747" w:type="dxa"/>
          </w:tcPr>
          <w:p w14:paraId="2B4D4B2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B4D4B2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B4D4B2C" w14:textId="77777777" w:rsidR="0058227E" w:rsidRDefault="0058227E" w:rsidP="00AF1DE6">
      <w:pPr>
        <w:tabs>
          <w:tab w:val="left" w:pos="5387"/>
        </w:tabs>
        <w:spacing w:after="0" w:line="240" w:lineRule="auto"/>
        <w:rPr>
          <w:rFonts w:ascii="Times New Roman" w:hAnsi="Times New Roman"/>
          <w:sz w:val="24"/>
          <w:szCs w:val="24"/>
        </w:rPr>
      </w:pPr>
    </w:p>
    <w:p w14:paraId="2B4D4B2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B4D4B2F" w14:textId="77777777" w:rsidTr="00772CF5">
        <w:trPr>
          <w:gridAfter w:val="1"/>
          <w:wAfter w:w="4607" w:type="dxa"/>
        </w:trPr>
        <w:tc>
          <w:tcPr>
            <w:tcW w:w="4747" w:type="dxa"/>
          </w:tcPr>
          <w:p w14:paraId="2B4D4B2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B4D4B31" w14:textId="77777777" w:rsidTr="00772CF5">
        <w:trPr>
          <w:gridAfter w:val="1"/>
          <w:wAfter w:w="4607" w:type="dxa"/>
        </w:trPr>
        <w:tc>
          <w:tcPr>
            <w:tcW w:w="4747" w:type="dxa"/>
          </w:tcPr>
          <w:p w14:paraId="2B4D4B3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B4D4B33" w14:textId="77777777" w:rsidTr="00772CF5">
        <w:trPr>
          <w:gridAfter w:val="1"/>
          <w:wAfter w:w="4607" w:type="dxa"/>
        </w:trPr>
        <w:tc>
          <w:tcPr>
            <w:tcW w:w="4747" w:type="dxa"/>
          </w:tcPr>
          <w:p w14:paraId="2B4D4B3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B4D4B35" w14:textId="77777777" w:rsidTr="00772CF5">
        <w:trPr>
          <w:gridAfter w:val="1"/>
          <w:wAfter w:w="4607" w:type="dxa"/>
        </w:trPr>
        <w:tc>
          <w:tcPr>
            <w:tcW w:w="4747" w:type="dxa"/>
          </w:tcPr>
          <w:p w14:paraId="2B4D4B34" w14:textId="57E898B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6188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6188D">
              <w:rPr>
                <w:rFonts w:ascii="Times New Roman" w:hAnsi="Times New Roman"/>
                <w:b/>
                <w:sz w:val="24"/>
                <w:szCs w:val="24"/>
              </w:rPr>
              <w:t xml:space="preserve">Revisjonikomisjoni esimehe ja aseesimehe valimine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B4D4B38" w14:textId="77777777" w:rsidTr="00772CF5">
        <w:trPr>
          <w:gridAfter w:val="1"/>
          <w:wAfter w:w="4607" w:type="dxa"/>
        </w:trPr>
        <w:tc>
          <w:tcPr>
            <w:tcW w:w="4747" w:type="dxa"/>
          </w:tcPr>
          <w:p w14:paraId="2B4D4B37" w14:textId="77777777" w:rsidR="00435C14" w:rsidRDefault="00435C14" w:rsidP="00AF1DE6">
            <w:pPr>
              <w:tabs>
                <w:tab w:val="left" w:pos="5387"/>
              </w:tabs>
              <w:spacing w:after="0" w:line="240" w:lineRule="auto"/>
              <w:rPr>
                <w:rFonts w:ascii="Times New Roman" w:hAnsi="Times New Roman"/>
                <w:sz w:val="24"/>
                <w:szCs w:val="24"/>
              </w:rPr>
            </w:pPr>
          </w:p>
        </w:tc>
      </w:tr>
      <w:tr w:rsidR="00EA4C46" w14:paraId="2B4D4B3A" w14:textId="77777777" w:rsidTr="00435C14">
        <w:tc>
          <w:tcPr>
            <w:tcW w:w="9354" w:type="dxa"/>
            <w:gridSpan w:val="2"/>
          </w:tcPr>
          <w:p w14:paraId="12086A36" w14:textId="7752F9C7" w:rsidR="00EA4C46" w:rsidRDefault="00EA4C46" w:rsidP="00EA4C4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 xml:space="preserve">Tapa Vallavolikogu </w:t>
            </w:r>
            <w:r w:rsidR="00583A90">
              <w:rPr>
                <w:rFonts w:ascii="Times New Roman" w:hAnsi="Times New Roman"/>
                <w:sz w:val="24"/>
                <w:szCs w:val="24"/>
              </w:rPr>
              <w:t>15</w:t>
            </w:r>
            <w:r w:rsidRPr="00271FDE">
              <w:rPr>
                <w:rFonts w:ascii="Times New Roman" w:hAnsi="Times New Roman"/>
                <w:sz w:val="24"/>
                <w:szCs w:val="24"/>
              </w:rPr>
              <w:t>.</w:t>
            </w:r>
            <w:r w:rsidR="00583A90">
              <w:rPr>
                <w:rFonts w:ascii="Times New Roman" w:hAnsi="Times New Roman"/>
                <w:sz w:val="24"/>
                <w:szCs w:val="24"/>
              </w:rPr>
              <w:t>11</w:t>
            </w:r>
            <w:r w:rsidRPr="00271FDE">
              <w:rPr>
                <w:rFonts w:ascii="Times New Roman" w:hAnsi="Times New Roman"/>
                <w:sz w:val="24"/>
                <w:szCs w:val="24"/>
              </w:rPr>
              <w:t>.202</w:t>
            </w:r>
            <w:r>
              <w:rPr>
                <w:rFonts w:ascii="Times New Roman" w:hAnsi="Times New Roman"/>
                <w:sz w:val="24"/>
                <w:szCs w:val="24"/>
              </w:rPr>
              <w:t>3</w:t>
            </w:r>
            <w:r w:rsidRPr="00271FDE">
              <w:rPr>
                <w:rFonts w:ascii="Times New Roman" w:hAnsi="Times New Roman"/>
                <w:sz w:val="24"/>
                <w:szCs w:val="24"/>
              </w:rPr>
              <w:t xml:space="preserve"> otsusega nr </w:t>
            </w:r>
            <w:r w:rsidR="00583A90">
              <w:rPr>
                <w:rFonts w:ascii="Times New Roman" w:hAnsi="Times New Roman"/>
                <w:sz w:val="24"/>
                <w:szCs w:val="24"/>
              </w:rPr>
              <w:t>101</w:t>
            </w:r>
            <w:r w:rsidRPr="00271FDE">
              <w:rPr>
                <w:rFonts w:ascii="Times New Roman" w:hAnsi="Times New Roman"/>
                <w:sz w:val="24"/>
                <w:szCs w:val="24"/>
              </w:rPr>
              <w:t xml:space="preserve"> „Tapa Vallavolikogu </w:t>
            </w:r>
            <w:r>
              <w:rPr>
                <w:rFonts w:ascii="Times New Roman" w:hAnsi="Times New Roman"/>
                <w:sz w:val="24"/>
                <w:szCs w:val="24"/>
              </w:rPr>
              <w:t xml:space="preserve">revisjonikomisoni esimehe ja aseesimehe </w:t>
            </w:r>
            <w:r w:rsidRPr="00271FDE">
              <w:rPr>
                <w:rFonts w:ascii="Times New Roman" w:hAnsi="Times New Roman"/>
                <w:sz w:val="24"/>
                <w:szCs w:val="24"/>
              </w:rPr>
              <w:t>valimine“ kinnitati revisjonikomisjoni esim</w:t>
            </w:r>
            <w:r>
              <w:rPr>
                <w:rFonts w:ascii="Times New Roman" w:hAnsi="Times New Roman"/>
                <w:sz w:val="24"/>
                <w:szCs w:val="24"/>
              </w:rPr>
              <w:t>eheks</w:t>
            </w:r>
            <w:r w:rsidRPr="00271FDE">
              <w:rPr>
                <w:rFonts w:ascii="Times New Roman" w:hAnsi="Times New Roman"/>
                <w:sz w:val="24"/>
                <w:szCs w:val="24"/>
              </w:rPr>
              <w:t xml:space="preserve"> </w:t>
            </w:r>
            <w:r w:rsidR="00583A90">
              <w:rPr>
                <w:rFonts w:ascii="Times New Roman" w:hAnsi="Times New Roman"/>
                <w:sz w:val="24"/>
                <w:szCs w:val="24"/>
              </w:rPr>
              <w:t>Aivi Must</w:t>
            </w:r>
            <w:r w:rsidRPr="00271FDE">
              <w:rPr>
                <w:rFonts w:ascii="Times New Roman" w:hAnsi="Times New Roman"/>
                <w:sz w:val="24"/>
                <w:szCs w:val="24"/>
              </w:rPr>
              <w:t xml:space="preserve"> ja aseesime</w:t>
            </w:r>
            <w:r>
              <w:rPr>
                <w:rFonts w:ascii="Times New Roman" w:hAnsi="Times New Roman"/>
                <w:sz w:val="24"/>
                <w:szCs w:val="24"/>
              </w:rPr>
              <w:t>heks</w:t>
            </w:r>
            <w:r w:rsidRPr="00271FDE">
              <w:rPr>
                <w:rFonts w:ascii="Times New Roman" w:hAnsi="Times New Roman"/>
                <w:sz w:val="24"/>
                <w:szCs w:val="24"/>
              </w:rPr>
              <w:t xml:space="preserve"> </w:t>
            </w:r>
            <w:proofErr w:type="spellStart"/>
            <w:r w:rsidR="00583A90">
              <w:rPr>
                <w:rFonts w:ascii="Times New Roman" w:hAnsi="Times New Roman"/>
                <w:sz w:val="24"/>
                <w:szCs w:val="24"/>
              </w:rPr>
              <w:t>Elmu</w:t>
            </w:r>
            <w:proofErr w:type="spellEnd"/>
            <w:r w:rsidR="00583A90">
              <w:rPr>
                <w:rFonts w:ascii="Times New Roman" w:hAnsi="Times New Roman"/>
                <w:sz w:val="24"/>
                <w:szCs w:val="24"/>
              </w:rPr>
              <w:t xml:space="preserve"> Koppelmann</w:t>
            </w:r>
            <w:r w:rsidRPr="00271FDE">
              <w:rPr>
                <w:rFonts w:ascii="Times New Roman" w:hAnsi="Times New Roman"/>
                <w:sz w:val="24"/>
                <w:szCs w:val="24"/>
              </w:rPr>
              <w:t xml:space="preserve">. </w:t>
            </w:r>
          </w:p>
          <w:p w14:paraId="0F083720" w14:textId="77777777" w:rsidR="00583A90" w:rsidRDefault="00583A90" w:rsidP="00EA4C46">
            <w:pPr>
              <w:tabs>
                <w:tab w:val="left" w:pos="5387"/>
              </w:tabs>
              <w:spacing w:after="0" w:line="240" w:lineRule="auto"/>
              <w:jc w:val="both"/>
              <w:rPr>
                <w:rFonts w:ascii="Times New Roman" w:hAnsi="Times New Roman"/>
                <w:sz w:val="24"/>
                <w:szCs w:val="24"/>
              </w:rPr>
            </w:pPr>
          </w:p>
          <w:p w14:paraId="1C5B55B5" w14:textId="77777777" w:rsidR="00583A90" w:rsidRDefault="00583A90" w:rsidP="00EA4C46">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(KOKS) § 48 lg 2</w:t>
            </w:r>
            <w:r w:rsidRPr="00583A90">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 xml:space="preserve">kohaselt ei või revisjonikomisjoni liige täita sama valla või linna valitseva mõju all oleva äriühingu, sihtasutuse ega mittetulundusühingu tegevjuhi, juhataja, juhatuse liikme ega sama valla või linna ametiasutuse hallatava asutuse juhi või tema asetäitja ülesandeid. Aivi Must on hallatava asutuse Tamsalu Gümnaasium direktor.  </w:t>
            </w:r>
          </w:p>
          <w:p w14:paraId="7E2DCEEA" w14:textId="77777777" w:rsidR="00583A90" w:rsidRDefault="00583A90" w:rsidP="00EA4C46">
            <w:pPr>
              <w:tabs>
                <w:tab w:val="left" w:pos="5387"/>
              </w:tabs>
              <w:spacing w:after="0" w:line="240" w:lineRule="auto"/>
              <w:jc w:val="both"/>
              <w:rPr>
                <w:rFonts w:ascii="Times New Roman" w:hAnsi="Times New Roman"/>
                <w:sz w:val="24"/>
                <w:szCs w:val="24"/>
              </w:rPr>
            </w:pPr>
          </w:p>
          <w:p w14:paraId="705FC816" w14:textId="719FDAAD" w:rsidR="00EA4C46" w:rsidRDefault="00583A90" w:rsidP="00EA4C46">
            <w:pPr>
              <w:tabs>
                <w:tab w:val="left" w:pos="5387"/>
              </w:tabs>
              <w:spacing w:after="0" w:line="240" w:lineRule="auto"/>
              <w:jc w:val="both"/>
              <w:rPr>
                <w:rFonts w:ascii="Times New Roman" w:hAnsi="Times New Roman"/>
                <w:color w:val="202020"/>
                <w:sz w:val="24"/>
                <w:szCs w:val="24"/>
                <w:shd w:val="clear" w:color="auto" w:fill="FFFFFF"/>
              </w:rPr>
            </w:pPr>
            <w:r w:rsidRPr="00583A90">
              <w:rPr>
                <w:rFonts w:ascii="Times New Roman" w:hAnsi="Times New Roman"/>
                <w:sz w:val="24"/>
                <w:szCs w:val="24"/>
                <w:bdr w:val="none" w:sz="0" w:space="0" w:color="auto" w:frame="1"/>
                <w:shd w:val="clear" w:color="auto" w:fill="FFFFFF"/>
              </w:rPr>
              <w:t xml:space="preserve">KOKS § 48 lg </w:t>
            </w:r>
            <w:r w:rsidRPr="00583A90">
              <w:rPr>
                <w:rFonts w:ascii="Times New Roman" w:hAnsi="Times New Roman"/>
                <w:color w:val="202020"/>
                <w:sz w:val="24"/>
                <w:szCs w:val="24"/>
                <w:shd w:val="clear" w:color="auto" w:fill="FFFFFF"/>
              </w:rPr>
              <w:t>2</w:t>
            </w:r>
            <w:r w:rsidRPr="00583A90">
              <w:rPr>
                <w:rFonts w:ascii="Times New Roman" w:hAnsi="Times New Roman"/>
                <w:color w:val="202020"/>
                <w:sz w:val="24"/>
                <w:szCs w:val="24"/>
                <w:bdr w:val="none" w:sz="0" w:space="0" w:color="auto" w:frame="1"/>
                <w:shd w:val="clear" w:color="auto" w:fill="FFFFFF"/>
                <w:vertAlign w:val="superscript"/>
              </w:rPr>
              <w:t>3</w:t>
            </w:r>
            <w:r w:rsidRPr="00583A90">
              <w:rPr>
                <w:rFonts w:ascii="Times New Roman" w:hAnsi="Times New Roman"/>
                <w:color w:val="202020"/>
                <w:sz w:val="24"/>
                <w:szCs w:val="24"/>
                <w:shd w:val="clear" w:color="auto" w:fill="FFFFFF"/>
              </w:rPr>
              <w:t xml:space="preserve"> Kui revisjonikomisjoni liige ei esita kümne tööpäeva jooksul käesoleva paragrahvi lõikes 2</w:t>
            </w:r>
            <w:r w:rsidRPr="00583A90">
              <w:rPr>
                <w:rFonts w:ascii="Times New Roman" w:hAnsi="Times New Roman"/>
                <w:color w:val="202020"/>
                <w:sz w:val="24"/>
                <w:szCs w:val="24"/>
                <w:bdr w:val="none" w:sz="0" w:space="0" w:color="auto" w:frame="1"/>
                <w:shd w:val="clear" w:color="auto" w:fill="FFFFFF"/>
                <w:vertAlign w:val="superscript"/>
              </w:rPr>
              <w:t>2</w:t>
            </w:r>
            <w:r w:rsidRPr="00583A90">
              <w:rPr>
                <w:rFonts w:ascii="Times New Roman" w:hAnsi="Times New Roman"/>
                <w:color w:val="202020"/>
                <w:sz w:val="24"/>
                <w:szCs w:val="24"/>
                <w:shd w:val="clear" w:color="auto" w:fill="FFFFFF"/>
              </w:rPr>
              <w:t> nimetatud asjaolu tekkimisest arvates teisele lepingupoolele avaldust valla või linna valitseva mõju all oleva äriühingu, sihtasutuse või mittetulundusühingu juhatusest või juhataja või tegevjuhi kohalt tagasiastumiseks või avaldust temaga valla või linna ametiasutuse hallatava asutuse juhi või juhi asetäitja ülesannete täitmiseks sõlmitud töö- või muu võlaõigusliku lepingu ülesütlemiseks, loetakse ta revisjonikomisjoni liikme kohalt tagasiastunuks. Avalduse esitamisest teavitab revisjonikomisjoni liige viivitamatult valla- või linnasekretäri.</w:t>
            </w:r>
          </w:p>
          <w:p w14:paraId="01151A20" w14:textId="77777777" w:rsidR="00E510FE" w:rsidRPr="00583A90" w:rsidRDefault="00E510FE" w:rsidP="00EA4C46">
            <w:pPr>
              <w:tabs>
                <w:tab w:val="left" w:pos="5387"/>
              </w:tabs>
              <w:spacing w:after="0" w:line="240" w:lineRule="auto"/>
              <w:jc w:val="both"/>
              <w:rPr>
                <w:rFonts w:ascii="Times New Roman" w:hAnsi="Times New Roman"/>
                <w:color w:val="202020"/>
                <w:sz w:val="24"/>
                <w:szCs w:val="24"/>
                <w:shd w:val="clear" w:color="auto" w:fill="FFFFFF"/>
              </w:rPr>
            </w:pPr>
          </w:p>
          <w:p w14:paraId="37FB9167" w14:textId="77777777" w:rsidR="00E510FE" w:rsidRPr="00583A90" w:rsidRDefault="00E510FE" w:rsidP="00E510FE">
            <w:pPr>
              <w:tabs>
                <w:tab w:val="left" w:pos="5387"/>
              </w:tabs>
              <w:spacing w:after="0" w:line="240" w:lineRule="auto"/>
              <w:jc w:val="both"/>
              <w:rPr>
                <w:rFonts w:ascii="Times New Roman" w:hAnsi="Times New Roman"/>
                <w:color w:val="202020"/>
                <w:sz w:val="24"/>
                <w:szCs w:val="24"/>
                <w:shd w:val="clear" w:color="auto" w:fill="FFFFFF"/>
              </w:rPr>
            </w:pPr>
            <w:r w:rsidRPr="00E510FE">
              <w:rPr>
                <w:rFonts w:ascii="Times New Roman" w:hAnsi="Times New Roman"/>
                <w:color w:val="202020"/>
                <w:sz w:val="24"/>
                <w:szCs w:val="24"/>
                <w:shd w:val="clear" w:color="auto" w:fill="FFFFFF"/>
              </w:rPr>
              <w:t>Aivi Must ei ole esitanud avaldust Tamsalu Gümnaasiumi direktori ülesannete täitmiseks sõlmitud töölepingu  ülesütlemiseks, mistõttu loetakse ta revisjonikomisjoni esimehe kohalt tagasiastunuks 26.11.2023.</w:t>
            </w:r>
          </w:p>
          <w:p w14:paraId="1CFAE852" w14:textId="77777777" w:rsidR="00583A90" w:rsidRDefault="00583A90" w:rsidP="00EA4C46">
            <w:pPr>
              <w:tabs>
                <w:tab w:val="left" w:pos="5387"/>
              </w:tabs>
              <w:spacing w:after="0" w:line="240" w:lineRule="auto"/>
              <w:jc w:val="both"/>
              <w:rPr>
                <w:rFonts w:ascii="Times New Roman" w:hAnsi="Times New Roman"/>
                <w:sz w:val="24"/>
                <w:szCs w:val="24"/>
              </w:rPr>
            </w:pPr>
          </w:p>
          <w:p w14:paraId="258BE80F" w14:textId="1E25B186" w:rsidR="00EA4C46" w:rsidRDefault="00EA4C46" w:rsidP="00EA4C46">
            <w:pPr>
              <w:tabs>
                <w:tab w:val="left" w:pos="5387"/>
              </w:tabs>
              <w:spacing w:after="0" w:line="240" w:lineRule="auto"/>
              <w:jc w:val="both"/>
              <w:rPr>
                <w:rFonts w:ascii="Times New Roman" w:hAnsi="Times New Roman"/>
                <w:color w:val="202020"/>
                <w:sz w:val="24"/>
                <w:szCs w:val="24"/>
                <w:shd w:val="clear" w:color="auto" w:fill="FFFFFF"/>
              </w:rPr>
            </w:pPr>
            <w:r w:rsidRPr="0025427E">
              <w:rPr>
                <w:rFonts w:ascii="Times New Roman" w:hAnsi="Times New Roman"/>
                <w:sz w:val="24"/>
                <w:szCs w:val="24"/>
                <w:bdr w:val="none" w:sz="0" w:space="0" w:color="auto" w:frame="1"/>
                <w:shd w:val="clear" w:color="auto" w:fill="FFFFFF"/>
              </w:rPr>
              <w:t xml:space="preserve">KOKS  §  47 </w:t>
            </w:r>
            <w:r>
              <w:rPr>
                <w:rFonts w:ascii="Times New Roman" w:hAnsi="Times New Roman"/>
                <w:color w:val="202020"/>
                <w:sz w:val="24"/>
                <w:szCs w:val="24"/>
                <w:shd w:val="clear" w:color="auto" w:fill="FFFFFF"/>
              </w:rPr>
              <w:t>1</w:t>
            </w:r>
            <w:r>
              <w:rPr>
                <w:rFonts w:ascii="Times New Roman" w:hAnsi="Times New Roman"/>
                <w:color w:val="202020"/>
                <w:sz w:val="24"/>
                <w:szCs w:val="24"/>
                <w:bdr w:val="none" w:sz="0" w:space="0" w:color="auto" w:frame="1"/>
                <w:shd w:val="clear" w:color="auto" w:fill="FFFFFF"/>
                <w:vertAlign w:val="superscript"/>
              </w:rPr>
              <w:t>6</w:t>
            </w:r>
            <w:r>
              <w:rPr>
                <w:rFonts w:ascii="Times New Roman" w:hAnsi="Times New Roman"/>
                <w:color w:val="202020"/>
                <w:sz w:val="24"/>
                <w:szCs w:val="24"/>
                <w:shd w:val="clear" w:color="auto" w:fill="FFFFFF"/>
              </w:rPr>
              <w:t xml:space="preserve"> Komisjoni esimehe või aseesimehe volituste lõppemisel seoses tema umbusaldamisega, tagasiastumisega, volikogu liikme volituste lõppemise või peatumisega valitakse uuesti nii komisjoni esimees kui ka aseesimees. </w:t>
            </w:r>
          </w:p>
          <w:p w14:paraId="035248DE" w14:textId="77777777" w:rsidR="00EA4C46" w:rsidRDefault="00EA4C46" w:rsidP="00EA4C46">
            <w:pPr>
              <w:tabs>
                <w:tab w:val="left" w:pos="5387"/>
              </w:tabs>
              <w:spacing w:after="0" w:line="240" w:lineRule="auto"/>
              <w:jc w:val="both"/>
              <w:rPr>
                <w:rFonts w:ascii="Times New Roman" w:hAnsi="Times New Roman"/>
                <w:sz w:val="24"/>
                <w:szCs w:val="24"/>
              </w:rPr>
            </w:pPr>
          </w:p>
          <w:p w14:paraId="06C20FB8" w14:textId="77777777" w:rsidR="00EA4C46" w:rsidRPr="0025427E" w:rsidRDefault="00EA4C46" w:rsidP="00EA4C46">
            <w:pPr>
              <w:tabs>
                <w:tab w:val="left" w:pos="5387"/>
              </w:tabs>
              <w:spacing w:after="0" w:line="240" w:lineRule="auto"/>
              <w:jc w:val="both"/>
              <w:rPr>
                <w:rFonts w:ascii="Times New Roman" w:hAnsi="Times New Roman"/>
                <w:sz w:val="24"/>
                <w:szCs w:val="24"/>
              </w:rPr>
            </w:pPr>
            <w:r w:rsidRPr="0025427E">
              <w:rPr>
                <w:rFonts w:ascii="Times New Roman" w:hAnsi="Times New Roman"/>
                <w:sz w:val="24"/>
                <w:szCs w:val="24"/>
              </w:rPr>
              <w:t>KOKS § 47 lg 1</w:t>
            </w:r>
            <w:r w:rsidRPr="0025427E">
              <w:rPr>
                <w:rFonts w:ascii="Times New Roman" w:hAnsi="Times New Roman"/>
                <w:sz w:val="24"/>
                <w:szCs w:val="24"/>
                <w:vertAlign w:val="superscript"/>
              </w:rPr>
              <w:t>1</w:t>
            </w:r>
            <w:r w:rsidRPr="0025427E">
              <w:rPr>
                <w:rFonts w:ascii="Times New Roman" w:hAnsi="Times New Roman"/>
                <w:sz w:val="24"/>
                <w:szCs w:val="24"/>
              </w:rPr>
              <w:t xml:space="preserve"> kohaselt valitakse k</w:t>
            </w:r>
            <w:r w:rsidRPr="0025427E">
              <w:rPr>
                <w:rFonts w:ascii="Times New Roman" w:hAnsi="Times New Roman"/>
                <w:color w:val="202020"/>
                <w:sz w:val="24"/>
                <w:szCs w:val="24"/>
                <w:shd w:val="clear" w:color="auto" w:fill="FFFFFF"/>
              </w:rPr>
              <w:t>omisjoni esimees ja aseesimees üheaegselt salajasel hääletusel. </w:t>
            </w:r>
          </w:p>
          <w:p w14:paraId="5DE1B99F"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379AE6F0" w14:textId="27A117AD" w:rsidR="00EA4C46" w:rsidRPr="00271FDE" w:rsidRDefault="00EA4C46" w:rsidP="00EA4C4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3F0FCB" w:rsidRPr="003F0FCB">
              <w:rPr>
                <w:rFonts w:ascii="Times New Roman" w:hAnsi="Times New Roman"/>
                <w:color w:val="202020"/>
                <w:sz w:val="24"/>
                <w:szCs w:val="24"/>
                <w:bdr w:val="none" w:sz="0" w:space="0" w:color="auto" w:frame="1"/>
                <w:shd w:val="clear" w:color="auto" w:fill="FFFFFF"/>
              </w:rPr>
              <w:t>,</w:t>
            </w:r>
            <w:r w:rsidR="003F0FCB">
              <w:rPr>
                <w:rFonts w:ascii="Times New Roman" w:hAnsi="Times New Roman"/>
                <w:color w:val="202020"/>
                <w:sz w:val="24"/>
                <w:szCs w:val="24"/>
                <w:shd w:val="clear" w:color="auto" w:fill="FFFFFF"/>
              </w:rPr>
              <w:t xml:space="preserve"> </w:t>
            </w:r>
            <w:r w:rsidR="003F0FCB">
              <w:rPr>
                <w:rFonts w:ascii="Times New Roman" w:hAnsi="Times New Roman"/>
                <w:sz w:val="24"/>
                <w:szCs w:val="24"/>
              </w:rPr>
              <w:t xml:space="preserve"> </w:t>
            </w:r>
            <w:r>
              <w:rPr>
                <w:rFonts w:ascii="Times New Roman" w:hAnsi="Times New Roman"/>
                <w:sz w:val="24"/>
                <w:szCs w:val="24"/>
              </w:rPr>
              <w:t xml:space="preserve">48 lg 2 </w:t>
            </w:r>
            <w:r w:rsidRPr="00271FDE">
              <w:rPr>
                <w:rFonts w:ascii="Times New Roman" w:hAnsi="Times New Roman"/>
                <w:sz w:val="24"/>
                <w:szCs w:val="24"/>
              </w:rPr>
              <w:t>ja Tapa Vallavolikogu 28.03.2018 määruse nr 12 „Tapa valla põhimäärus“ § 15 lg 1 ja lg 2</w:t>
            </w:r>
            <w:r>
              <w:rPr>
                <w:rFonts w:ascii="Times New Roman" w:hAnsi="Times New Roman"/>
                <w:sz w:val="24"/>
                <w:szCs w:val="24"/>
              </w:rPr>
              <w:t>,</w:t>
            </w:r>
            <w:r w:rsidRPr="00271FDE">
              <w:rPr>
                <w:rFonts w:ascii="Times New Roman" w:hAnsi="Times New Roman"/>
                <w:sz w:val="24"/>
                <w:szCs w:val="24"/>
              </w:rPr>
              <w:t xml:space="preserve"> </w:t>
            </w:r>
            <w:r>
              <w:rPr>
                <w:rFonts w:ascii="Times New Roman" w:hAnsi="Times New Roman"/>
                <w:sz w:val="24"/>
                <w:szCs w:val="24"/>
              </w:rPr>
              <w:t>§ 21 lg 1</w:t>
            </w:r>
            <w:r w:rsidRPr="0025427E">
              <w:rPr>
                <w:rFonts w:ascii="Times New Roman" w:hAnsi="Times New Roman"/>
                <w:sz w:val="24"/>
                <w:szCs w:val="24"/>
                <w:bdr w:val="none" w:sz="0" w:space="0" w:color="auto" w:frame="1"/>
                <w:shd w:val="clear" w:color="auto" w:fill="FFFFFF"/>
              </w:rPr>
              <w:t xml:space="preserve">  </w:t>
            </w:r>
            <w:r w:rsidRPr="00271FDE">
              <w:rPr>
                <w:rFonts w:ascii="Times New Roman" w:hAnsi="Times New Roman"/>
                <w:sz w:val="24"/>
                <w:szCs w:val="24"/>
              </w:rPr>
              <w:t>ning</w:t>
            </w:r>
            <w:r>
              <w:rPr>
                <w:rFonts w:ascii="Times New Roman" w:hAnsi="Times New Roman"/>
                <w:sz w:val="24"/>
                <w:szCs w:val="24"/>
              </w:rPr>
              <w:t xml:space="preserve"> revisjonikomisjoni esimehe ja aseesimehe</w:t>
            </w:r>
            <w:r w:rsidR="003943AC">
              <w:rPr>
                <w:rFonts w:ascii="Times New Roman" w:hAnsi="Times New Roman"/>
                <w:sz w:val="24"/>
                <w:szCs w:val="24"/>
              </w:rPr>
              <w:t xml:space="preserve"> </w:t>
            </w:r>
            <w:r>
              <w:rPr>
                <w:rFonts w:ascii="Times New Roman" w:hAnsi="Times New Roman"/>
                <w:sz w:val="24"/>
                <w:szCs w:val="24"/>
              </w:rPr>
              <w:t xml:space="preserve">valimiseks korraldatud </w:t>
            </w:r>
            <w:r w:rsidRPr="00271FDE">
              <w:rPr>
                <w:rFonts w:ascii="Times New Roman" w:hAnsi="Times New Roman"/>
                <w:sz w:val="24"/>
                <w:szCs w:val="24"/>
              </w:rPr>
              <w:t>salajase hääletamise tulemus</w:t>
            </w:r>
            <w:r>
              <w:rPr>
                <w:rFonts w:ascii="Times New Roman" w:hAnsi="Times New Roman"/>
                <w:sz w:val="24"/>
                <w:szCs w:val="24"/>
              </w:rPr>
              <w:t>ed</w:t>
            </w:r>
            <w:r w:rsidRPr="00271FDE">
              <w:rPr>
                <w:rFonts w:ascii="Times New Roman" w:hAnsi="Times New Roman"/>
                <w:sz w:val="24"/>
                <w:szCs w:val="24"/>
              </w:rPr>
              <w:t xml:space="preserve">: </w:t>
            </w:r>
          </w:p>
          <w:p w14:paraId="4C9A5C1B"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58CC4642" w14:textId="77777777" w:rsidR="00EA4C46" w:rsidRPr="00740188" w:rsidRDefault="00EA4C46" w:rsidP="00EA4C4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1.  Lugeda revisjonikomisjoni esimeheks valituks …………………………….. …</w:t>
            </w:r>
          </w:p>
          <w:p w14:paraId="2FB032A3" w14:textId="77777777" w:rsidR="00EA4C46" w:rsidRPr="00271FDE" w:rsidRDefault="00EA4C46" w:rsidP="00EA4C46">
            <w:pPr>
              <w:pStyle w:val="Loendilik"/>
              <w:tabs>
                <w:tab w:val="left" w:pos="5387"/>
              </w:tabs>
              <w:spacing w:after="0" w:line="240" w:lineRule="auto"/>
              <w:ind w:left="1080"/>
              <w:jc w:val="both"/>
              <w:rPr>
                <w:rFonts w:ascii="Times New Roman" w:hAnsi="Times New Roman"/>
                <w:sz w:val="24"/>
                <w:szCs w:val="24"/>
              </w:rPr>
            </w:pPr>
          </w:p>
          <w:p w14:paraId="159356D5" w14:textId="77777777" w:rsidR="00EA4C46" w:rsidRPr="00740188" w:rsidRDefault="00EA4C46" w:rsidP="00EA4C4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2.  Lugeda revisjonikomisjoni aseesimeheks valituks ……………………</w:t>
            </w:r>
          </w:p>
          <w:p w14:paraId="5076E505" w14:textId="77777777" w:rsidR="00EA4C46" w:rsidRDefault="00EA4C46" w:rsidP="00EA4C46">
            <w:pPr>
              <w:pStyle w:val="Loendilik"/>
              <w:tabs>
                <w:tab w:val="left" w:pos="5387"/>
              </w:tabs>
              <w:spacing w:after="0" w:line="240" w:lineRule="auto"/>
              <w:ind w:left="1080"/>
              <w:jc w:val="both"/>
              <w:rPr>
                <w:rFonts w:ascii="Times New Roman" w:hAnsi="Times New Roman"/>
                <w:sz w:val="24"/>
                <w:szCs w:val="24"/>
              </w:rPr>
            </w:pPr>
          </w:p>
          <w:p w14:paraId="7C3CE121" w14:textId="4F386CBC" w:rsidR="00EA4C46" w:rsidRPr="00B20FE5" w:rsidRDefault="00EA4C46" w:rsidP="00EA4C46">
            <w:pPr>
              <w:spacing w:after="0" w:line="240" w:lineRule="auto"/>
              <w:jc w:val="both"/>
              <w:rPr>
                <w:rFonts w:ascii="Times New Roman" w:eastAsiaTheme="minorHAnsi" w:hAnsi="Times New Roman"/>
                <w:sz w:val="24"/>
                <w:szCs w:val="24"/>
              </w:rPr>
            </w:pPr>
            <w:r>
              <w:rPr>
                <w:rFonts w:ascii="Times New Roman" w:hAnsi="Times New Roman"/>
                <w:sz w:val="24"/>
                <w:szCs w:val="24"/>
              </w:rPr>
              <w:lastRenderedPageBreak/>
              <w:t xml:space="preserve">3. Tunnistada kehtetuks </w:t>
            </w:r>
            <w:r w:rsidRPr="00271FDE">
              <w:rPr>
                <w:rFonts w:ascii="Times New Roman" w:hAnsi="Times New Roman"/>
                <w:sz w:val="24"/>
                <w:szCs w:val="24"/>
              </w:rPr>
              <w:t xml:space="preserve">Tapa Vallavolikogu </w:t>
            </w:r>
            <w:r w:rsidR="00583A90">
              <w:rPr>
                <w:rFonts w:ascii="Times New Roman" w:hAnsi="Times New Roman"/>
                <w:sz w:val="24"/>
                <w:szCs w:val="24"/>
              </w:rPr>
              <w:t>1</w:t>
            </w:r>
            <w:r>
              <w:rPr>
                <w:rFonts w:ascii="Times New Roman" w:hAnsi="Times New Roman"/>
                <w:sz w:val="24"/>
                <w:szCs w:val="24"/>
              </w:rPr>
              <w:t>5</w:t>
            </w:r>
            <w:r w:rsidRPr="00271FDE">
              <w:rPr>
                <w:rFonts w:ascii="Times New Roman" w:hAnsi="Times New Roman"/>
                <w:sz w:val="24"/>
                <w:szCs w:val="24"/>
              </w:rPr>
              <w:t>.</w:t>
            </w:r>
            <w:r w:rsidR="00583A90">
              <w:rPr>
                <w:rFonts w:ascii="Times New Roman" w:hAnsi="Times New Roman"/>
                <w:sz w:val="24"/>
                <w:szCs w:val="24"/>
              </w:rPr>
              <w:t>11</w:t>
            </w:r>
            <w:r w:rsidRPr="00271FDE">
              <w:rPr>
                <w:rFonts w:ascii="Times New Roman" w:hAnsi="Times New Roman"/>
                <w:sz w:val="24"/>
                <w:szCs w:val="24"/>
              </w:rPr>
              <w:t>.202</w:t>
            </w:r>
            <w:r>
              <w:rPr>
                <w:rFonts w:ascii="Times New Roman" w:hAnsi="Times New Roman"/>
                <w:sz w:val="24"/>
                <w:szCs w:val="24"/>
              </w:rPr>
              <w:t>3</w:t>
            </w:r>
            <w:r w:rsidRPr="00271FDE">
              <w:rPr>
                <w:rFonts w:ascii="Times New Roman" w:hAnsi="Times New Roman"/>
                <w:sz w:val="24"/>
                <w:szCs w:val="24"/>
              </w:rPr>
              <w:t xml:space="preserve"> otsus nr </w:t>
            </w:r>
            <w:r w:rsidR="00583A90">
              <w:rPr>
                <w:rFonts w:ascii="Times New Roman" w:hAnsi="Times New Roman"/>
                <w:sz w:val="24"/>
                <w:szCs w:val="24"/>
              </w:rPr>
              <w:t>101</w:t>
            </w:r>
            <w:r w:rsidRPr="00271FDE">
              <w:rPr>
                <w:rFonts w:ascii="Times New Roman" w:hAnsi="Times New Roman"/>
                <w:sz w:val="24"/>
                <w:szCs w:val="24"/>
              </w:rPr>
              <w:t xml:space="preserve"> </w:t>
            </w:r>
            <w:r>
              <w:rPr>
                <w:rFonts w:ascii="Times New Roman" w:hAnsi="Times New Roman"/>
                <w:sz w:val="24"/>
                <w:szCs w:val="24"/>
              </w:rPr>
              <w:t>„</w:t>
            </w:r>
            <w:r w:rsidRPr="00271FDE">
              <w:rPr>
                <w:rFonts w:ascii="Times New Roman" w:hAnsi="Times New Roman"/>
                <w:sz w:val="24"/>
                <w:szCs w:val="24"/>
              </w:rPr>
              <w:t xml:space="preserve">Tapa Vallavolikogu </w:t>
            </w:r>
            <w:r>
              <w:rPr>
                <w:rFonts w:ascii="Times New Roman" w:hAnsi="Times New Roman"/>
                <w:sz w:val="24"/>
                <w:szCs w:val="24"/>
              </w:rPr>
              <w:t>revisjonikomis</w:t>
            </w:r>
            <w:r w:rsidR="001E1FC9">
              <w:rPr>
                <w:rFonts w:ascii="Times New Roman" w:hAnsi="Times New Roman"/>
                <w:sz w:val="24"/>
                <w:szCs w:val="24"/>
              </w:rPr>
              <w:t>j</w:t>
            </w:r>
            <w:r>
              <w:rPr>
                <w:rFonts w:ascii="Times New Roman" w:hAnsi="Times New Roman"/>
                <w:sz w:val="24"/>
                <w:szCs w:val="24"/>
              </w:rPr>
              <w:t xml:space="preserve">oni esimehe ja aseesimehe </w:t>
            </w:r>
            <w:r w:rsidRPr="00271FDE">
              <w:rPr>
                <w:rFonts w:ascii="Times New Roman" w:hAnsi="Times New Roman"/>
                <w:sz w:val="24"/>
                <w:szCs w:val="24"/>
              </w:rPr>
              <w:t>valimine“</w:t>
            </w:r>
            <w:r>
              <w:rPr>
                <w:rFonts w:ascii="Times New Roman" w:hAnsi="Times New Roman"/>
                <w:sz w:val="24"/>
                <w:szCs w:val="24"/>
              </w:rPr>
              <w:t>.</w:t>
            </w:r>
          </w:p>
          <w:p w14:paraId="4695B9E8"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7909CA20" w14:textId="77777777" w:rsidR="00EA4C46" w:rsidRPr="00740188" w:rsidRDefault="00EA4C46" w:rsidP="00EA4C46">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Pr="00740188">
              <w:rPr>
                <w:rFonts w:ascii="Times New Roman" w:hAnsi="Times New Roman"/>
                <w:sz w:val="24"/>
                <w:szCs w:val="24"/>
              </w:rPr>
              <w:t xml:space="preserve">. Otsus jõustub teatavakstegemisest. </w:t>
            </w:r>
          </w:p>
          <w:p w14:paraId="079C2D75" w14:textId="77777777" w:rsidR="00EA4C46" w:rsidRPr="00271FDE" w:rsidRDefault="00EA4C46" w:rsidP="00EA4C46">
            <w:pPr>
              <w:pStyle w:val="Loendilik"/>
              <w:tabs>
                <w:tab w:val="left" w:pos="5387"/>
              </w:tabs>
              <w:spacing w:after="0" w:line="240" w:lineRule="auto"/>
              <w:jc w:val="both"/>
              <w:rPr>
                <w:rFonts w:ascii="Times New Roman" w:hAnsi="Times New Roman"/>
                <w:sz w:val="24"/>
                <w:szCs w:val="24"/>
              </w:rPr>
            </w:pPr>
          </w:p>
          <w:p w14:paraId="2B4D4B39" w14:textId="0D88907D" w:rsidR="00EA4C46" w:rsidRDefault="00EA4C46" w:rsidP="00EA4C46">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EA4C46" w14:paraId="2B4D4B3C" w14:textId="77777777" w:rsidTr="00435C14">
        <w:tc>
          <w:tcPr>
            <w:tcW w:w="9354" w:type="dxa"/>
            <w:gridSpan w:val="2"/>
          </w:tcPr>
          <w:p w14:paraId="2B4D4B3B" w14:textId="77777777" w:rsidR="00EA4C46" w:rsidRPr="00DB4C26" w:rsidRDefault="00EA4C46" w:rsidP="00EA4C46">
            <w:pPr>
              <w:tabs>
                <w:tab w:val="left" w:pos="5387"/>
              </w:tabs>
              <w:spacing w:after="0" w:line="240" w:lineRule="auto"/>
              <w:jc w:val="both"/>
              <w:rPr>
                <w:rFonts w:ascii="Times New Roman" w:hAnsi="Times New Roman"/>
                <w:sz w:val="24"/>
                <w:szCs w:val="24"/>
              </w:rPr>
            </w:pPr>
          </w:p>
        </w:tc>
      </w:tr>
    </w:tbl>
    <w:p w14:paraId="2B4D4B3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B4D4B43" w14:textId="77777777" w:rsidTr="00E13B6E">
        <w:tc>
          <w:tcPr>
            <w:tcW w:w="4677" w:type="dxa"/>
            <w:shd w:val="clear" w:color="auto" w:fill="auto"/>
          </w:tcPr>
          <w:p w14:paraId="2B4D4B3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B4D4B4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B4D4B41" w14:textId="4A60884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6188D">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6188D">
              <w:rPr>
                <w:rFonts w:ascii="Times New Roman" w:hAnsi="Times New Roman"/>
                <w:sz w:val="24"/>
                <w:szCs w:val="24"/>
              </w:rPr>
              <w:t xml:space="preserve">Maksim </w:t>
            </w:r>
            <w:proofErr w:type="spellStart"/>
            <w:r w:rsidR="0096188D">
              <w:rPr>
                <w:rFonts w:ascii="Times New Roman" w:hAnsi="Times New Roman"/>
                <w:sz w:val="24"/>
                <w:szCs w:val="24"/>
              </w:rPr>
              <w:t>Butšenkov</w:t>
            </w:r>
            <w:proofErr w:type="spellEnd"/>
            <w:r>
              <w:rPr>
                <w:rFonts w:ascii="Times New Roman" w:hAnsi="Times New Roman"/>
                <w:sz w:val="24"/>
                <w:szCs w:val="24"/>
              </w:rPr>
              <w:fldChar w:fldCharType="end"/>
            </w:r>
          </w:p>
          <w:p w14:paraId="2B4D4B42" w14:textId="2F778F9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6188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6188D">
              <w:rPr>
                <w:rFonts w:ascii="Times New Roman" w:hAnsi="Times New Roman"/>
                <w:sz w:val="24"/>
                <w:szCs w:val="24"/>
              </w:rPr>
              <w:t>vallavolikogu esimees</w:t>
            </w:r>
            <w:r>
              <w:rPr>
                <w:rFonts w:ascii="Times New Roman" w:hAnsi="Times New Roman"/>
                <w:sz w:val="24"/>
                <w:szCs w:val="24"/>
              </w:rPr>
              <w:fldChar w:fldCharType="end"/>
            </w:r>
          </w:p>
        </w:tc>
      </w:tr>
    </w:tbl>
    <w:p w14:paraId="2B4D4B4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C27542" w14:paraId="2B4D4B4D" w14:textId="77777777" w:rsidTr="00435C14">
        <w:tc>
          <w:tcPr>
            <w:tcW w:w="9354" w:type="dxa"/>
          </w:tcPr>
          <w:p w14:paraId="2B4D4B4C"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EA4C46" w14:paraId="2B4D4B4F" w14:textId="77777777" w:rsidTr="00435C14">
        <w:tc>
          <w:tcPr>
            <w:tcW w:w="9354" w:type="dxa"/>
          </w:tcPr>
          <w:p w14:paraId="2B4D4B4E" w14:textId="55183900" w:rsidR="00EA4C46" w:rsidRDefault="00EA4C46" w:rsidP="00EA4C46">
            <w:pPr>
              <w:spacing w:after="0" w:line="240" w:lineRule="auto"/>
              <w:rPr>
                <w:rFonts w:ascii="Times New Roman" w:hAnsi="Times New Roman"/>
                <w:sz w:val="24"/>
                <w:szCs w:val="24"/>
              </w:rPr>
            </w:pPr>
          </w:p>
        </w:tc>
      </w:tr>
      <w:tr w:rsidR="00EA4C46" w14:paraId="2B4D4B51" w14:textId="77777777" w:rsidTr="00435C14">
        <w:tc>
          <w:tcPr>
            <w:tcW w:w="9354" w:type="dxa"/>
          </w:tcPr>
          <w:p w14:paraId="6F9D3922" w14:textId="77777777" w:rsidR="00EA4C46" w:rsidRDefault="00EA4C46" w:rsidP="00EA4C46">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esimeeste ja aseesimeeste valimine volikogu liikmete hulgast ja komisjonide koosseisu kinnitamine;</w:t>
            </w:r>
            <w:r w:rsidRPr="00D15EF8">
              <w:rPr>
                <w:rFonts w:ascii="Times New Roman" w:hAnsi="Times New Roman"/>
                <w:sz w:val="24"/>
                <w:szCs w:val="24"/>
              </w:rPr>
              <w:t xml:space="preserve"> </w:t>
            </w:r>
          </w:p>
          <w:p w14:paraId="5B0719C3" w14:textId="77777777" w:rsidR="00EA4C46" w:rsidRDefault="00EA4C46" w:rsidP="00EA4C46">
            <w:pPr>
              <w:spacing w:after="0" w:line="240" w:lineRule="auto"/>
              <w:jc w:val="both"/>
              <w:rPr>
                <w:rFonts w:ascii="Times New Roman" w:hAnsi="Times New Roman"/>
                <w:sz w:val="24"/>
                <w:szCs w:val="24"/>
              </w:rPr>
            </w:pPr>
          </w:p>
          <w:tbl>
            <w:tblPr>
              <w:tblStyle w:val="Kontuurtabel"/>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255"/>
              <w:gridCol w:w="5807"/>
            </w:tblGrid>
            <w:tr w:rsidR="00EA4C46" w14:paraId="2C3F1867" w14:textId="77777777" w:rsidTr="0024376D">
              <w:tc>
                <w:tcPr>
                  <w:tcW w:w="9464" w:type="dxa"/>
                  <w:gridSpan w:val="3"/>
                </w:tcPr>
                <w:p w14:paraId="754360C6" w14:textId="77777777" w:rsidR="00EA4C46" w:rsidRPr="00F1074F" w:rsidRDefault="00EA4C46" w:rsidP="00EA4C46">
                  <w:pPr>
                    <w:spacing w:after="0" w:line="240" w:lineRule="auto"/>
                    <w:ind w:right="-71"/>
                    <w:jc w:val="both"/>
                    <w:rPr>
                      <w:rFonts w:ascii="Times New Roman" w:hAnsi="Times New Roman"/>
                      <w:b/>
                      <w:bCs/>
                      <w:sz w:val="24"/>
                      <w:szCs w:val="24"/>
                    </w:rPr>
                  </w:pPr>
                </w:p>
                <w:p w14:paraId="34E493ED" w14:textId="77777777" w:rsidR="00EA4C46" w:rsidRPr="00F1074F" w:rsidRDefault="00EA4C46" w:rsidP="00EA4C46">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0" w:name="para47"/>
                  <w:r w:rsidRPr="00F1074F">
                    <w:rPr>
                      <w:rFonts w:ascii="Times New Roman" w:hAnsi="Times New Roman"/>
                      <w:b/>
                      <w:bCs/>
                      <w:sz w:val="24"/>
                      <w:szCs w:val="24"/>
                    </w:rPr>
                    <w:t>  </w:t>
                  </w:r>
                  <w:bookmarkEnd w:id="0"/>
                  <w:r w:rsidRPr="00F1074F">
                    <w:rPr>
                      <w:rFonts w:ascii="Times New Roman" w:hAnsi="Times New Roman"/>
                      <w:b/>
                      <w:bCs/>
                      <w:sz w:val="24"/>
                      <w:szCs w:val="24"/>
                    </w:rPr>
                    <w:t xml:space="preserve">Volikogu komisjonid </w:t>
                  </w:r>
                </w:p>
                <w:p w14:paraId="400BB8A6" w14:textId="77777777" w:rsidR="00EA4C46" w:rsidRPr="002028D5" w:rsidRDefault="00EA4C46" w:rsidP="00EA4C46">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1CB79212" w14:textId="77777777" w:rsidR="00EA4C46" w:rsidRDefault="00EA4C46" w:rsidP="00EA4C46">
                  <w:pPr>
                    <w:spacing w:after="0" w:line="240" w:lineRule="auto"/>
                    <w:ind w:right="-71"/>
                    <w:jc w:val="both"/>
                    <w:rPr>
                      <w:rFonts w:ascii="Times New Roman" w:hAnsi="Times New Roman"/>
                      <w:sz w:val="24"/>
                      <w:szCs w:val="24"/>
                    </w:rPr>
                  </w:pPr>
                </w:p>
                <w:p w14:paraId="496B873E" w14:textId="77777777" w:rsidR="00EA4C46" w:rsidRPr="00F1074F"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F1074F">
                    <w:rPr>
                      <w:rFonts w:ascii="Times New Roman" w:eastAsia="Times New Roman" w:hAnsi="Times New Roman"/>
                      <w:b/>
                      <w:bCs/>
                      <w:color w:val="000000"/>
                      <w:sz w:val="24"/>
                      <w:szCs w:val="24"/>
                      <w:bdr w:val="none" w:sz="0" w:space="0" w:color="auto" w:frame="1"/>
                      <w:lang w:eastAsia="et-EE"/>
                    </w:rPr>
                    <w:t>KOKS § 48. </w:t>
                  </w:r>
                  <w:bookmarkStart w:id="1" w:name="para48"/>
                  <w:r w:rsidRPr="00F1074F">
                    <w:rPr>
                      <w:rFonts w:ascii="Times New Roman" w:eastAsia="Times New Roman" w:hAnsi="Times New Roman"/>
                      <w:b/>
                      <w:bCs/>
                      <w:color w:val="0061AA"/>
                      <w:sz w:val="24"/>
                      <w:szCs w:val="24"/>
                      <w:bdr w:val="none" w:sz="0" w:space="0" w:color="auto" w:frame="1"/>
                      <w:lang w:eastAsia="et-EE"/>
                    </w:rPr>
                    <w:t>  </w:t>
                  </w:r>
                  <w:bookmarkEnd w:id="1"/>
                  <w:r w:rsidRPr="00F1074F">
                    <w:rPr>
                      <w:rFonts w:ascii="Times New Roman" w:eastAsia="Times New Roman" w:hAnsi="Times New Roman"/>
                      <w:b/>
                      <w:bCs/>
                      <w:color w:val="000000"/>
                      <w:sz w:val="24"/>
                      <w:szCs w:val="24"/>
                      <w:lang w:eastAsia="et-EE"/>
                    </w:rPr>
                    <w:t>Revisjonikomisjon</w:t>
                  </w:r>
                </w:p>
                <w:p w14:paraId="3D303309" w14:textId="77777777" w:rsidR="00EA4C46" w:rsidRPr="00F1074F"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2" w:name="para48lg1"/>
                  <w:r w:rsidRPr="00F1074F">
                    <w:rPr>
                      <w:rFonts w:ascii="Times New Roman" w:eastAsia="Times New Roman" w:hAnsi="Times New Roman"/>
                      <w:color w:val="0061AA"/>
                      <w:sz w:val="24"/>
                      <w:szCs w:val="24"/>
                      <w:bdr w:val="none" w:sz="0" w:space="0" w:color="auto" w:frame="1"/>
                      <w:lang w:eastAsia="et-EE"/>
                    </w:rPr>
                    <w:t>  </w:t>
                  </w:r>
                  <w:bookmarkEnd w:id="2"/>
                  <w:r w:rsidRPr="00F1074F">
                    <w:rPr>
                      <w:rFonts w:ascii="Times New Roman" w:eastAsia="Times New Roman" w:hAnsi="Times New Roman"/>
                      <w:color w:val="202020"/>
                      <w:sz w:val="24"/>
                      <w:szCs w:val="24"/>
                      <w:lang w:eastAsia="et-EE"/>
                    </w:rPr>
                    <w:t>(1) Volikogu moodustab oma volituste ajaks vähemalt kolmeliikmelise revisjonikomisjoni.</w:t>
                  </w:r>
                </w:p>
                <w:p w14:paraId="7D22AE1E" w14:textId="77777777" w:rsidR="00EA4C46" w:rsidRPr="00F1074F"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3" w:name="para48lg2"/>
                  <w:r w:rsidRPr="00F1074F">
                    <w:rPr>
                      <w:rFonts w:ascii="Times New Roman" w:eastAsia="Times New Roman" w:hAnsi="Times New Roman"/>
                      <w:color w:val="0061AA"/>
                      <w:sz w:val="24"/>
                      <w:szCs w:val="24"/>
                      <w:bdr w:val="none" w:sz="0" w:space="0" w:color="auto" w:frame="1"/>
                      <w:lang w:eastAsia="et-EE"/>
                    </w:rPr>
                    <w:t>  </w:t>
                  </w:r>
                  <w:bookmarkEnd w:id="3"/>
                  <w:r w:rsidRPr="00F1074F">
                    <w:rPr>
                      <w:rFonts w:ascii="Times New Roman" w:eastAsia="Times New Roman" w:hAnsi="Times New Roman"/>
                      <w:color w:val="202020"/>
                      <w:sz w:val="24"/>
                      <w:szCs w:val="24"/>
                      <w:lang w:eastAsia="et-EE"/>
                    </w:rPr>
                    <w:t>(2) Revisjonikomisjoni esimees, aseesimees ja liikmed valitakse volikogu liikmete hulgast. Revisjonikomisjoni esimehe ja aseesimehe valimisel kohaldatakse käesoleva seaduse § 47 lõikeid 1</w:t>
                  </w:r>
                  <w:r w:rsidRPr="00F1074F">
                    <w:rPr>
                      <w:rFonts w:ascii="Times New Roman" w:eastAsia="Times New Roman" w:hAnsi="Times New Roman"/>
                      <w:color w:val="202020"/>
                      <w:sz w:val="24"/>
                      <w:szCs w:val="24"/>
                      <w:bdr w:val="none" w:sz="0" w:space="0" w:color="auto" w:frame="1"/>
                      <w:vertAlign w:val="superscript"/>
                      <w:lang w:eastAsia="et-EE"/>
                    </w:rPr>
                    <w:t>1</w:t>
                  </w:r>
                  <w:r w:rsidRPr="00F1074F">
                    <w:rPr>
                      <w:rFonts w:ascii="Times New Roman" w:eastAsia="Times New Roman" w:hAnsi="Times New Roman"/>
                      <w:color w:val="202020"/>
                      <w:sz w:val="24"/>
                      <w:szCs w:val="24"/>
                      <w:lang w:eastAsia="et-EE"/>
                    </w:rPr>
                    <w:t>–1</w:t>
                  </w:r>
                  <w:r w:rsidRPr="00F1074F">
                    <w:rPr>
                      <w:rFonts w:ascii="Times New Roman" w:eastAsia="Times New Roman" w:hAnsi="Times New Roman"/>
                      <w:color w:val="202020"/>
                      <w:sz w:val="24"/>
                      <w:szCs w:val="24"/>
                      <w:bdr w:val="none" w:sz="0" w:space="0" w:color="auto" w:frame="1"/>
                      <w:vertAlign w:val="superscript"/>
                      <w:lang w:eastAsia="et-EE"/>
                    </w:rPr>
                    <w:t>6</w:t>
                  </w:r>
                  <w:r w:rsidRPr="00F1074F">
                    <w:rPr>
                      <w:rFonts w:ascii="Times New Roman" w:eastAsia="Times New Roman" w:hAnsi="Times New Roman"/>
                      <w:color w:val="202020"/>
                      <w:sz w:val="24"/>
                      <w:szCs w:val="24"/>
                      <w:lang w:eastAsia="et-EE"/>
                    </w:rPr>
                    <w:t>.</w:t>
                  </w:r>
                </w:p>
                <w:p w14:paraId="367EAA89" w14:textId="77777777" w:rsidR="00EA4C46" w:rsidRDefault="00EA4C46" w:rsidP="00EA4C46">
                  <w:pPr>
                    <w:spacing w:after="0" w:line="240" w:lineRule="auto"/>
                    <w:ind w:right="-71"/>
                    <w:jc w:val="both"/>
                    <w:rPr>
                      <w:rFonts w:ascii="Times New Roman" w:hAnsi="Times New Roman"/>
                      <w:sz w:val="24"/>
                      <w:szCs w:val="24"/>
                    </w:rPr>
                  </w:pPr>
                </w:p>
                <w:p w14:paraId="34612A81" w14:textId="77777777" w:rsidR="00EA4C46" w:rsidRPr="0005130A" w:rsidRDefault="00EA4C46" w:rsidP="00EA4C46">
                  <w:pPr>
                    <w:spacing w:after="0" w:line="240" w:lineRule="auto"/>
                    <w:ind w:right="-71"/>
                    <w:jc w:val="both"/>
                    <w:rPr>
                      <w:rFonts w:ascii="Times New Roman" w:hAnsi="Times New Roman"/>
                      <w:b/>
                      <w:bCs/>
                      <w:sz w:val="24"/>
                      <w:szCs w:val="24"/>
                    </w:rPr>
                  </w:pPr>
                </w:p>
                <w:p w14:paraId="0EA85D73" w14:textId="77777777" w:rsidR="00EA4C46" w:rsidRPr="0005130A" w:rsidRDefault="00EA4C46" w:rsidP="00EA4C46">
                  <w:pPr>
                    <w:spacing w:after="0" w:line="240" w:lineRule="auto"/>
                    <w:ind w:right="-71"/>
                    <w:jc w:val="both"/>
                    <w:rPr>
                      <w:rFonts w:ascii="Times New Roman" w:hAnsi="Times New Roman"/>
                      <w:b/>
                      <w:bCs/>
                      <w:sz w:val="24"/>
                      <w:szCs w:val="24"/>
                    </w:rPr>
                  </w:pPr>
                  <w:r w:rsidRPr="0005130A">
                    <w:rPr>
                      <w:rFonts w:ascii="Times New Roman" w:hAnsi="Times New Roman"/>
                      <w:b/>
                      <w:bCs/>
                      <w:sz w:val="24"/>
                      <w:szCs w:val="24"/>
                    </w:rPr>
                    <w:t>Tapa valla põhimäärus:</w:t>
                  </w:r>
                </w:p>
                <w:p w14:paraId="6C15BC4C" w14:textId="77777777" w:rsidR="00EA4C46" w:rsidRDefault="00EA4C46" w:rsidP="00EA4C46">
                  <w:pPr>
                    <w:spacing w:after="0" w:line="240" w:lineRule="auto"/>
                    <w:ind w:right="-71"/>
                    <w:jc w:val="both"/>
                    <w:rPr>
                      <w:rFonts w:ascii="Times New Roman" w:hAnsi="Times New Roman"/>
                      <w:sz w:val="24"/>
                      <w:szCs w:val="24"/>
                    </w:rPr>
                  </w:pPr>
                </w:p>
                <w:p w14:paraId="18E5A04E" w14:textId="77777777" w:rsidR="00EA4C46" w:rsidRPr="00F425F4"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F425F4">
                    <w:rPr>
                      <w:rFonts w:ascii="Times New Roman" w:eastAsia="Times New Roman" w:hAnsi="Times New Roman"/>
                      <w:b/>
                      <w:bCs/>
                      <w:color w:val="000000"/>
                      <w:sz w:val="24"/>
                      <w:szCs w:val="24"/>
                      <w:bdr w:val="none" w:sz="0" w:space="0" w:color="auto" w:frame="1"/>
                      <w:lang w:eastAsia="et-EE"/>
                    </w:rPr>
                    <w:t>§ 15. </w:t>
                  </w:r>
                  <w:bookmarkStart w:id="4" w:name="para15"/>
                  <w:r w:rsidRPr="00F425F4">
                    <w:rPr>
                      <w:rFonts w:ascii="Times New Roman" w:eastAsia="Times New Roman" w:hAnsi="Times New Roman"/>
                      <w:b/>
                      <w:bCs/>
                      <w:color w:val="0061AA"/>
                      <w:sz w:val="24"/>
                      <w:szCs w:val="24"/>
                      <w:bdr w:val="none" w:sz="0" w:space="0" w:color="auto" w:frame="1"/>
                      <w:lang w:eastAsia="et-EE"/>
                    </w:rPr>
                    <w:t>  </w:t>
                  </w:r>
                  <w:bookmarkEnd w:id="4"/>
                  <w:r w:rsidRPr="00F425F4">
                    <w:rPr>
                      <w:rFonts w:ascii="Times New Roman" w:eastAsia="Times New Roman" w:hAnsi="Times New Roman"/>
                      <w:b/>
                      <w:bCs/>
                      <w:color w:val="000000"/>
                      <w:sz w:val="24"/>
                      <w:szCs w:val="24"/>
                      <w:lang w:eastAsia="et-EE"/>
                    </w:rPr>
                    <w:t>Volikogu komisjoni koosseis</w:t>
                  </w:r>
                </w:p>
                <w:p w14:paraId="3C438B01" w14:textId="77777777" w:rsidR="00EA4C46" w:rsidRPr="00F425F4"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5" w:name="para15lg1"/>
                  <w:r w:rsidRPr="00F425F4">
                    <w:rPr>
                      <w:rFonts w:ascii="Times New Roman" w:eastAsia="Times New Roman" w:hAnsi="Times New Roman"/>
                      <w:color w:val="0061AA"/>
                      <w:sz w:val="24"/>
                      <w:szCs w:val="24"/>
                      <w:bdr w:val="none" w:sz="0" w:space="0" w:color="auto" w:frame="1"/>
                      <w:lang w:eastAsia="et-EE"/>
                    </w:rPr>
                    <w:t>  </w:t>
                  </w:r>
                  <w:bookmarkEnd w:id="5"/>
                  <w:r w:rsidRPr="00F425F4">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063887D3" w14:textId="77777777" w:rsidR="00EA4C46" w:rsidRPr="00F425F4"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6" w:name="para15lg2"/>
                  <w:r w:rsidRPr="00F425F4">
                    <w:rPr>
                      <w:rFonts w:ascii="Times New Roman" w:eastAsia="Times New Roman" w:hAnsi="Times New Roman"/>
                      <w:color w:val="0061AA"/>
                      <w:sz w:val="24"/>
                      <w:szCs w:val="24"/>
                      <w:bdr w:val="none" w:sz="0" w:space="0" w:color="auto" w:frame="1"/>
                      <w:lang w:eastAsia="et-EE"/>
                    </w:rPr>
                    <w:t>  </w:t>
                  </w:r>
                  <w:bookmarkEnd w:id="6"/>
                  <w:r w:rsidRPr="00F425F4">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41BF50B1" w14:textId="77777777" w:rsidR="00EA4C46" w:rsidRDefault="00EA4C46" w:rsidP="00EA4C46">
                  <w:pPr>
                    <w:spacing w:after="0" w:line="240" w:lineRule="auto"/>
                    <w:ind w:right="-71"/>
                    <w:jc w:val="both"/>
                    <w:rPr>
                      <w:rFonts w:ascii="Times New Roman" w:hAnsi="Times New Roman"/>
                      <w:sz w:val="24"/>
                      <w:szCs w:val="24"/>
                    </w:rPr>
                  </w:pPr>
                </w:p>
                <w:p w14:paraId="63876220" w14:textId="77777777" w:rsidR="00EA4C46" w:rsidRDefault="00EA4C46" w:rsidP="00EA4C46">
                  <w:pPr>
                    <w:spacing w:after="0" w:line="240" w:lineRule="auto"/>
                    <w:ind w:right="-71"/>
                    <w:jc w:val="both"/>
                    <w:rPr>
                      <w:rFonts w:ascii="Times New Roman" w:hAnsi="Times New Roman"/>
                      <w:sz w:val="24"/>
                      <w:szCs w:val="24"/>
                    </w:rPr>
                  </w:pPr>
                </w:p>
                <w:p w14:paraId="5BCC5EEF" w14:textId="77777777" w:rsidR="00EA4C46" w:rsidRPr="0005130A"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05130A">
                    <w:rPr>
                      <w:rFonts w:ascii="Times New Roman" w:eastAsia="Times New Roman" w:hAnsi="Times New Roman"/>
                      <w:b/>
                      <w:bCs/>
                      <w:color w:val="000000"/>
                      <w:sz w:val="24"/>
                      <w:szCs w:val="24"/>
                      <w:bdr w:val="none" w:sz="0" w:space="0" w:color="auto" w:frame="1"/>
                      <w:lang w:eastAsia="et-EE"/>
                    </w:rPr>
                    <w:t>§ 21. </w:t>
                  </w:r>
                  <w:bookmarkStart w:id="7" w:name="para21"/>
                  <w:r w:rsidRPr="0005130A">
                    <w:rPr>
                      <w:rFonts w:ascii="Times New Roman" w:eastAsia="Times New Roman" w:hAnsi="Times New Roman"/>
                      <w:b/>
                      <w:bCs/>
                      <w:color w:val="0061AA"/>
                      <w:sz w:val="24"/>
                      <w:szCs w:val="24"/>
                      <w:bdr w:val="none" w:sz="0" w:space="0" w:color="auto" w:frame="1"/>
                      <w:lang w:eastAsia="et-EE"/>
                    </w:rPr>
                    <w:t>  </w:t>
                  </w:r>
                  <w:bookmarkEnd w:id="7"/>
                  <w:r w:rsidRPr="0005130A">
                    <w:rPr>
                      <w:rFonts w:ascii="Times New Roman" w:eastAsia="Times New Roman" w:hAnsi="Times New Roman"/>
                      <w:b/>
                      <w:bCs/>
                      <w:color w:val="000000"/>
                      <w:sz w:val="24"/>
                      <w:szCs w:val="24"/>
                      <w:lang w:eastAsia="et-EE"/>
                    </w:rPr>
                    <w:t>Revisjonikomisjoni kontrollifunktsiooni täitmise kord</w:t>
                  </w:r>
                </w:p>
                <w:p w14:paraId="4A62D396" w14:textId="77777777" w:rsidR="00EA4C46" w:rsidRPr="0005130A"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8" w:name="para21lg1"/>
                  <w:r w:rsidRPr="0005130A">
                    <w:rPr>
                      <w:rFonts w:ascii="Times New Roman" w:eastAsia="Times New Roman" w:hAnsi="Times New Roman"/>
                      <w:color w:val="0061AA"/>
                      <w:sz w:val="24"/>
                      <w:szCs w:val="24"/>
                      <w:bdr w:val="none" w:sz="0" w:space="0" w:color="auto" w:frame="1"/>
                      <w:lang w:eastAsia="et-EE"/>
                    </w:rPr>
                    <w:lastRenderedPageBreak/>
                    <w:t>  </w:t>
                  </w:r>
                  <w:bookmarkEnd w:id="8"/>
                  <w:r w:rsidRPr="0005130A">
                    <w:rPr>
                      <w:rFonts w:ascii="Times New Roman" w:eastAsia="Times New Roman" w:hAnsi="Times New Roman"/>
                      <w:color w:val="202020"/>
                      <w:sz w:val="24"/>
                      <w:szCs w:val="24"/>
                      <w:lang w:eastAsia="et-EE"/>
                    </w:rPr>
                    <w:t>(1) Volikogu moodustab põhimääruse paragrahvis 15 sätestatud korras oma volituste kehtivuse ajaks vallavalitsuse ja selle hallatavate asutuste tegevuse kontrollimiseks vähemalt kolmeliikmelise revisjonikomisjoni. Revisjonikomisjoni esimees ja revisjonikomisjoni liikmed valitakse volikogu liikmete hulgast salajasel hääletusel poolthäälte enamusega.</w:t>
                  </w:r>
                </w:p>
                <w:p w14:paraId="4C5BF663" w14:textId="77777777" w:rsidR="00EA4C46" w:rsidRDefault="00EA4C46" w:rsidP="00EA4C46">
                  <w:pPr>
                    <w:spacing w:after="0" w:line="240" w:lineRule="auto"/>
                    <w:ind w:right="-71"/>
                    <w:jc w:val="both"/>
                    <w:rPr>
                      <w:rFonts w:ascii="Times New Roman" w:hAnsi="Times New Roman"/>
                      <w:sz w:val="24"/>
                      <w:szCs w:val="24"/>
                    </w:rPr>
                  </w:pPr>
                </w:p>
                <w:p w14:paraId="2DE19968" w14:textId="6EC4A4C3" w:rsidR="00EA4C46" w:rsidRPr="002028D5" w:rsidRDefault="00EA4C46" w:rsidP="00EA4C46">
                  <w:pPr>
                    <w:spacing w:after="0" w:line="240" w:lineRule="auto"/>
                    <w:ind w:right="-71"/>
                    <w:jc w:val="both"/>
                    <w:rPr>
                      <w:rFonts w:ascii="Times New Roman" w:hAnsi="Times New Roman"/>
                      <w:sz w:val="24"/>
                      <w:szCs w:val="24"/>
                    </w:rPr>
                  </w:pPr>
                </w:p>
                <w:p w14:paraId="42C6EC1E" w14:textId="77777777" w:rsidR="00EA4C46" w:rsidRPr="002028D5" w:rsidRDefault="00EA4C46" w:rsidP="00EA4C46">
                  <w:pPr>
                    <w:spacing w:after="0" w:line="240" w:lineRule="auto"/>
                    <w:ind w:right="-71"/>
                    <w:jc w:val="both"/>
                    <w:rPr>
                      <w:rFonts w:ascii="Times New Roman" w:hAnsi="Times New Roman"/>
                      <w:sz w:val="24"/>
                      <w:szCs w:val="24"/>
                    </w:rPr>
                  </w:pPr>
                </w:p>
                <w:p w14:paraId="645D23B9" w14:textId="77777777" w:rsidR="00EA4C46" w:rsidRDefault="00EA4C46" w:rsidP="00EA4C46">
                  <w:pPr>
                    <w:spacing w:after="0" w:line="240" w:lineRule="auto"/>
                    <w:ind w:right="-71"/>
                    <w:jc w:val="both"/>
                    <w:rPr>
                      <w:rFonts w:ascii="Times New Roman" w:hAnsi="Times New Roman"/>
                      <w:sz w:val="24"/>
                      <w:szCs w:val="24"/>
                    </w:rPr>
                  </w:pPr>
                </w:p>
              </w:tc>
              <w:tc>
                <w:tcPr>
                  <w:tcW w:w="5807" w:type="dxa"/>
                </w:tcPr>
                <w:p w14:paraId="64304E77" w14:textId="77777777" w:rsidR="00EA4C46" w:rsidRDefault="00EA4C46" w:rsidP="00EA4C46">
                  <w:pPr>
                    <w:spacing w:after="0" w:line="240" w:lineRule="auto"/>
                    <w:rPr>
                      <w:rFonts w:ascii="Times New Roman" w:hAnsi="Times New Roman"/>
                      <w:sz w:val="24"/>
                      <w:szCs w:val="24"/>
                    </w:rPr>
                  </w:pPr>
                </w:p>
              </w:tc>
            </w:tr>
            <w:tr w:rsidR="00EA4C46" w14:paraId="481D3944" w14:textId="77777777" w:rsidTr="0024376D">
              <w:trPr>
                <w:gridAfter w:val="2"/>
                <w:wAfter w:w="6062" w:type="dxa"/>
              </w:trPr>
              <w:tc>
                <w:tcPr>
                  <w:tcW w:w="3402" w:type="dxa"/>
                </w:tcPr>
                <w:p w14:paraId="0B97F3D9" w14:textId="77777777" w:rsidR="00EA4C46" w:rsidRDefault="00EA4C46" w:rsidP="00EA4C4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F7289CC" w14:textId="77777777" w:rsidR="00EA4C46" w:rsidRDefault="00EA4C46" w:rsidP="00EA4C46">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242ABD99" w14:textId="77777777" w:rsidR="00EA4C46" w:rsidRDefault="00EA4C46" w:rsidP="00EA4C46">
            <w:pPr>
              <w:spacing w:after="0" w:line="240" w:lineRule="auto"/>
              <w:rPr>
                <w:rFonts w:ascii="Times New Roman" w:hAnsi="Times New Roman"/>
                <w:sz w:val="24"/>
                <w:szCs w:val="24"/>
              </w:rPr>
            </w:pPr>
          </w:p>
          <w:p w14:paraId="2B4D4B50" w14:textId="3C88D8A8" w:rsidR="00EA4C46" w:rsidRDefault="00EA4C46" w:rsidP="00EA4C46">
            <w:pPr>
              <w:spacing w:after="0" w:line="240" w:lineRule="auto"/>
              <w:jc w:val="both"/>
              <w:rPr>
                <w:rFonts w:ascii="Times New Roman" w:hAnsi="Times New Roman"/>
                <w:sz w:val="24"/>
                <w:szCs w:val="24"/>
              </w:rPr>
            </w:pPr>
          </w:p>
        </w:tc>
      </w:tr>
    </w:tbl>
    <w:p w14:paraId="2B4D4B58" w14:textId="77777777" w:rsidR="00E13B6E" w:rsidRDefault="00E13B6E" w:rsidP="00E13B6E">
      <w:pPr>
        <w:spacing w:after="0" w:line="240" w:lineRule="auto"/>
        <w:rPr>
          <w:rFonts w:ascii="Times New Roman" w:hAnsi="Times New Roman"/>
          <w:sz w:val="24"/>
          <w:szCs w:val="24"/>
        </w:rPr>
      </w:pPr>
    </w:p>
    <w:sectPr w:rsidR="00E13B6E" w:rsidSect="00D85871">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9BB5D" w14:textId="77777777" w:rsidR="00D85871" w:rsidRDefault="00D85871" w:rsidP="0058227E">
      <w:pPr>
        <w:spacing w:after="0" w:line="240" w:lineRule="auto"/>
      </w:pPr>
      <w:r>
        <w:separator/>
      </w:r>
    </w:p>
  </w:endnote>
  <w:endnote w:type="continuationSeparator" w:id="0">
    <w:p w14:paraId="1B4FED7C" w14:textId="77777777" w:rsidR="00D85871" w:rsidRDefault="00D8587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D4B6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6188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87484" w14:textId="77777777" w:rsidR="00D85871" w:rsidRDefault="00D85871" w:rsidP="0058227E">
      <w:pPr>
        <w:spacing w:after="0" w:line="240" w:lineRule="auto"/>
      </w:pPr>
      <w:r>
        <w:separator/>
      </w:r>
    </w:p>
  </w:footnote>
  <w:footnote w:type="continuationSeparator" w:id="0">
    <w:p w14:paraId="3B7AF1A7" w14:textId="77777777" w:rsidR="00D85871" w:rsidRDefault="00D8587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D4B5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B4D4B5F" w14:textId="113822D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D4B6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B4D4B6C" wp14:editId="2B4D4B6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B4D4B72" w14:textId="7FA7900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4D4B6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B4D4B72" w14:textId="7FA7900E" w:rsidR="008C3218" w:rsidRPr="0058227E" w:rsidRDefault="008C3218" w:rsidP="008C3218">
                    <w:pPr>
                      <w:spacing w:after="0" w:line="240" w:lineRule="auto"/>
                      <w:rPr>
                        <w:rFonts w:ascii="Verdana" w:hAnsi="Verdana"/>
                        <w:sz w:val="16"/>
                        <w:szCs w:val="16"/>
                      </w:rPr>
                    </w:pPr>
                  </w:p>
                </w:txbxContent>
              </v:textbox>
            </v:shape>
          </w:pict>
        </mc:Fallback>
      </mc:AlternateContent>
    </w:r>
  </w:p>
  <w:p w14:paraId="2B4D4B62" w14:textId="77777777" w:rsidR="0058227E" w:rsidRDefault="0058227E" w:rsidP="0058227E">
    <w:pPr>
      <w:pStyle w:val="Pis"/>
      <w:jc w:val="center"/>
      <w:rPr>
        <w:sz w:val="10"/>
        <w:szCs w:val="10"/>
      </w:rPr>
    </w:pPr>
  </w:p>
  <w:p w14:paraId="2B4D4B63" w14:textId="77777777" w:rsidR="008D4DA5" w:rsidRDefault="008D4DA5" w:rsidP="0058227E">
    <w:pPr>
      <w:pStyle w:val="Pis"/>
      <w:jc w:val="center"/>
      <w:rPr>
        <w:sz w:val="10"/>
        <w:szCs w:val="10"/>
      </w:rPr>
    </w:pPr>
  </w:p>
  <w:p w14:paraId="2B4D4B64" w14:textId="77777777" w:rsidR="008D4DA5" w:rsidRDefault="008D4DA5" w:rsidP="0058227E">
    <w:pPr>
      <w:pStyle w:val="Pis"/>
      <w:jc w:val="center"/>
      <w:rPr>
        <w:sz w:val="10"/>
        <w:szCs w:val="10"/>
      </w:rPr>
    </w:pPr>
  </w:p>
  <w:p w14:paraId="2B4D4B65" w14:textId="77777777" w:rsidR="008D4DA5" w:rsidRDefault="008D4DA5" w:rsidP="0058227E">
    <w:pPr>
      <w:pStyle w:val="Pis"/>
      <w:jc w:val="center"/>
      <w:rPr>
        <w:sz w:val="10"/>
        <w:szCs w:val="10"/>
      </w:rPr>
    </w:pPr>
  </w:p>
  <w:p w14:paraId="2B4D4B66" w14:textId="77777777" w:rsidR="008D4DA5" w:rsidRDefault="008D4DA5" w:rsidP="0058227E">
    <w:pPr>
      <w:pStyle w:val="Pis"/>
      <w:jc w:val="center"/>
      <w:rPr>
        <w:sz w:val="10"/>
        <w:szCs w:val="10"/>
      </w:rPr>
    </w:pPr>
  </w:p>
  <w:p w14:paraId="2B4D4B67" w14:textId="77777777" w:rsidR="008D4DA5" w:rsidRDefault="008D4DA5" w:rsidP="0058227E">
    <w:pPr>
      <w:pStyle w:val="Pis"/>
      <w:jc w:val="center"/>
      <w:rPr>
        <w:sz w:val="10"/>
        <w:szCs w:val="10"/>
      </w:rPr>
    </w:pPr>
  </w:p>
  <w:p w14:paraId="2B4D4B68" w14:textId="77777777" w:rsidR="008D4DA5" w:rsidRDefault="008D4DA5" w:rsidP="0058227E">
    <w:pPr>
      <w:pStyle w:val="Pis"/>
      <w:jc w:val="center"/>
      <w:rPr>
        <w:sz w:val="10"/>
        <w:szCs w:val="10"/>
      </w:rPr>
    </w:pPr>
  </w:p>
  <w:p w14:paraId="2B4D4B69" w14:textId="77777777" w:rsidR="008D4DA5" w:rsidRDefault="008D4DA5" w:rsidP="0058227E">
    <w:pPr>
      <w:pStyle w:val="Pis"/>
      <w:jc w:val="center"/>
      <w:rPr>
        <w:sz w:val="10"/>
        <w:szCs w:val="10"/>
      </w:rPr>
    </w:pPr>
  </w:p>
  <w:p w14:paraId="2B4D4B6A" w14:textId="77777777" w:rsidR="008D4DA5" w:rsidRDefault="008D4DA5" w:rsidP="0058227E">
    <w:pPr>
      <w:pStyle w:val="Pis"/>
      <w:jc w:val="center"/>
      <w:rPr>
        <w:sz w:val="10"/>
        <w:szCs w:val="10"/>
      </w:rPr>
    </w:pPr>
  </w:p>
  <w:p w14:paraId="2B4D4B6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913220">
    <w:abstractNumId w:val="2"/>
  </w:num>
  <w:num w:numId="2" w16cid:durableId="1075787420">
    <w:abstractNumId w:val="3"/>
  </w:num>
  <w:num w:numId="3" w16cid:durableId="1584954454">
    <w:abstractNumId w:val="1"/>
  </w:num>
  <w:num w:numId="4" w16cid:durableId="1307010015">
    <w:abstractNumId w:val="0"/>
  </w:num>
  <w:num w:numId="5" w16cid:durableId="1404373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E1FC9"/>
    <w:rsid w:val="001F4B34"/>
    <w:rsid w:val="002B1191"/>
    <w:rsid w:val="003360B7"/>
    <w:rsid w:val="003568FE"/>
    <w:rsid w:val="00365D20"/>
    <w:rsid w:val="003943AC"/>
    <w:rsid w:val="003B62E0"/>
    <w:rsid w:val="003B6BB5"/>
    <w:rsid w:val="003F0FCB"/>
    <w:rsid w:val="00435C14"/>
    <w:rsid w:val="00480C46"/>
    <w:rsid w:val="0049397B"/>
    <w:rsid w:val="004A0794"/>
    <w:rsid w:val="004E55FF"/>
    <w:rsid w:val="0058227E"/>
    <w:rsid w:val="00583A90"/>
    <w:rsid w:val="005B06A1"/>
    <w:rsid w:val="00603FA4"/>
    <w:rsid w:val="00646951"/>
    <w:rsid w:val="006F234B"/>
    <w:rsid w:val="006F7490"/>
    <w:rsid w:val="00757FCF"/>
    <w:rsid w:val="007621EB"/>
    <w:rsid w:val="00772CF5"/>
    <w:rsid w:val="00780FC0"/>
    <w:rsid w:val="007B63D2"/>
    <w:rsid w:val="007C30F4"/>
    <w:rsid w:val="007C3E85"/>
    <w:rsid w:val="007D1DEE"/>
    <w:rsid w:val="007D227C"/>
    <w:rsid w:val="008C3218"/>
    <w:rsid w:val="008D4DA5"/>
    <w:rsid w:val="00940B98"/>
    <w:rsid w:val="009428D9"/>
    <w:rsid w:val="0096188D"/>
    <w:rsid w:val="00987648"/>
    <w:rsid w:val="009D2727"/>
    <w:rsid w:val="00A357CC"/>
    <w:rsid w:val="00A43B52"/>
    <w:rsid w:val="00A70750"/>
    <w:rsid w:val="00AA1BB8"/>
    <w:rsid w:val="00AA5077"/>
    <w:rsid w:val="00AB0B37"/>
    <w:rsid w:val="00AF1DE6"/>
    <w:rsid w:val="00B3733E"/>
    <w:rsid w:val="00B41A44"/>
    <w:rsid w:val="00BB4F1C"/>
    <w:rsid w:val="00C27542"/>
    <w:rsid w:val="00C4063A"/>
    <w:rsid w:val="00CD0CFF"/>
    <w:rsid w:val="00D85871"/>
    <w:rsid w:val="00DB4C26"/>
    <w:rsid w:val="00E13B6E"/>
    <w:rsid w:val="00E41682"/>
    <w:rsid w:val="00E510FE"/>
    <w:rsid w:val="00E54079"/>
    <w:rsid w:val="00EA2011"/>
    <w:rsid w:val="00EA4C46"/>
    <w:rsid w:val="00EB548E"/>
    <w:rsid w:val="00ED16E3"/>
    <w:rsid w:val="00ED48E1"/>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D4B1D"/>
  <w15:docId w15:val="{61006730-BB2F-4F3F-B0EF-4E07C662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795</Words>
  <Characters>4617</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2023-11-10T13:47:00Z</dcterms:created>
  <dcterms:modified xsi:type="dcterms:W3CDTF">2024-01-19T07:40:00Z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