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2913568F" w14:textId="77777777" w:rsidTr="00A357CC">
        <w:tc>
          <w:tcPr>
            <w:tcW w:w="4747" w:type="dxa"/>
          </w:tcPr>
          <w:p w14:paraId="2913568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913568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9135692" w14:textId="77777777" w:rsidTr="00A357CC">
        <w:tc>
          <w:tcPr>
            <w:tcW w:w="4747" w:type="dxa"/>
          </w:tcPr>
          <w:p w14:paraId="2913569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9135691" w14:textId="76ED9E7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9398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9398E">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9398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9398E">
              <w:rPr>
                <w:rFonts w:ascii="Times New Roman" w:hAnsi="Times New Roman"/>
                <w:spacing w:val="20"/>
                <w:sz w:val="24"/>
                <w:szCs w:val="24"/>
              </w:rPr>
              <w:t>1-4/24/189</w:t>
            </w:r>
            <w:r w:rsidRPr="00CD0CFF">
              <w:rPr>
                <w:rFonts w:ascii="Times New Roman" w:hAnsi="Times New Roman"/>
                <w:spacing w:val="20"/>
                <w:sz w:val="24"/>
                <w:szCs w:val="24"/>
              </w:rPr>
              <w:fldChar w:fldCharType="end"/>
            </w:r>
          </w:p>
        </w:tc>
      </w:tr>
      <w:tr w:rsidR="00A357CC" w14:paraId="29135695" w14:textId="77777777" w:rsidTr="00A357CC">
        <w:tc>
          <w:tcPr>
            <w:tcW w:w="4747" w:type="dxa"/>
          </w:tcPr>
          <w:p w14:paraId="2913569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913569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9135698" w14:textId="77777777" w:rsidTr="00A357CC">
        <w:tc>
          <w:tcPr>
            <w:tcW w:w="4747" w:type="dxa"/>
          </w:tcPr>
          <w:p w14:paraId="2913569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913569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913569B" w14:textId="77777777" w:rsidTr="00A357CC">
        <w:tc>
          <w:tcPr>
            <w:tcW w:w="4747" w:type="dxa"/>
          </w:tcPr>
          <w:p w14:paraId="2913569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913569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913569C" w14:textId="77777777" w:rsidR="0058227E" w:rsidRDefault="0058227E" w:rsidP="00AF1DE6">
      <w:pPr>
        <w:tabs>
          <w:tab w:val="left" w:pos="5387"/>
        </w:tabs>
        <w:spacing w:after="0" w:line="240" w:lineRule="auto"/>
        <w:rPr>
          <w:rFonts w:ascii="Times New Roman" w:hAnsi="Times New Roman"/>
          <w:sz w:val="24"/>
          <w:szCs w:val="24"/>
        </w:rPr>
      </w:pPr>
    </w:p>
    <w:p w14:paraId="2913569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913569F" w14:textId="77777777" w:rsidTr="00772CF5">
        <w:trPr>
          <w:gridAfter w:val="1"/>
          <w:wAfter w:w="4607" w:type="dxa"/>
        </w:trPr>
        <w:tc>
          <w:tcPr>
            <w:tcW w:w="4747" w:type="dxa"/>
          </w:tcPr>
          <w:p w14:paraId="2913569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91356A1" w14:textId="77777777" w:rsidTr="00772CF5">
        <w:trPr>
          <w:gridAfter w:val="1"/>
          <w:wAfter w:w="4607" w:type="dxa"/>
        </w:trPr>
        <w:tc>
          <w:tcPr>
            <w:tcW w:w="4747" w:type="dxa"/>
          </w:tcPr>
          <w:p w14:paraId="291356A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91356A3" w14:textId="77777777" w:rsidTr="00772CF5">
        <w:trPr>
          <w:gridAfter w:val="1"/>
          <w:wAfter w:w="4607" w:type="dxa"/>
        </w:trPr>
        <w:tc>
          <w:tcPr>
            <w:tcW w:w="4747" w:type="dxa"/>
          </w:tcPr>
          <w:p w14:paraId="291356A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91356A5" w14:textId="77777777" w:rsidTr="00772CF5">
        <w:trPr>
          <w:gridAfter w:val="1"/>
          <w:wAfter w:w="4607" w:type="dxa"/>
        </w:trPr>
        <w:tc>
          <w:tcPr>
            <w:tcW w:w="4747" w:type="dxa"/>
          </w:tcPr>
          <w:p w14:paraId="291356A4" w14:textId="39CF7B84"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9398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9398E">
              <w:rPr>
                <w:rFonts w:ascii="Times New Roman" w:hAnsi="Times New Roman"/>
                <w:b/>
                <w:sz w:val="24"/>
                <w:szCs w:val="24"/>
              </w:rPr>
              <w:t>Investeerimislaenu võtmine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91356A8" w14:textId="77777777" w:rsidTr="00772CF5">
        <w:trPr>
          <w:gridAfter w:val="1"/>
          <w:wAfter w:w="4607" w:type="dxa"/>
        </w:trPr>
        <w:tc>
          <w:tcPr>
            <w:tcW w:w="4747" w:type="dxa"/>
          </w:tcPr>
          <w:p w14:paraId="291356A6" w14:textId="77777777" w:rsidR="00772CF5" w:rsidRDefault="00772CF5" w:rsidP="00AF1DE6">
            <w:pPr>
              <w:tabs>
                <w:tab w:val="left" w:pos="5387"/>
              </w:tabs>
              <w:spacing w:after="0" w:line="240" w:lineRule="auto"/>
              <w:rPr>
                <w:rFonts w:ascii="Times New Roman" w:hAnsi="Times New Roman"/>
                <w:sz w:val="24"/>
                <w:szCs w:val="24"/>
              </w:rPr>
            </w:pPr>
          </w:p>
          <w:p w14:paraId="291356A7"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91356AA" w14:textId="77777777" w:rsidTr="00435C14">
        <w:tc>
          <w:tcPr>
            <w:tcW w:w="9354" w:type="dxa"/>
            <w:gridSpan w:val="2"/>
          </w:tcPr>
          <w:p w14:paraId="079A917A" w14:textId="5D74B19C" w:rsidR="00DC7898" w:rsidRDefault="00DC7898" w:rsidP="00DC7898">
            <w:pPr>
              <w:widowControl w:val="0"/>
              <w:suppressAutoHyphens/>
              <w:autoSpaceDE w:val="0"/>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Tapa vallavolikogu määrusega </w:t>
            </w:r>
            <w:r w:rsidRPr="00DC7898">
              <w:rPr>
                <w:rFonts w:ascii="Times New Roman" w:eastAsia="Times New Roman" w:hAnsi="Times New Roman"/>
                <w:sz w:val="24"/>
                <w:szCs w:val="24"/>
                <w:highlight w:val="yellow"/>
                <w:lang w:eastAsia="et-EE"/>
              </w:rPr>
              <w:t>29</w:t>
            </w:r>
            <w:r>
              <w:rPr>
                <w:rFonts w:ascii="Times New Roman" w:eastAsia="Times New Roman" w:hAnsi="Times New Roman"/>
                <w:sz w:val="24"/>
                <w:szCs w:val="24"/>
                <w:lang w:eastAsia="et-EE"/>
              </w:rPr>
              <w:t xml:space="preserve">. august 2024 nr </w:t>
            </w:r>
            <w:r w:rsidRPr="00DC7898">
              <w:rPr>
                <w:rFonts w:ascii="Times New Roman" w:eastAsia="Times New Roman" w:hAnsi="Times New Roman"/>
                <w:sz w:val="24"/>
                <w:szCs w:val="24"/>
                <w:highlight w:val="yellow"/>
                <w:lang w:eastAsia="et-EE"/>
              </w:rPr>
              <w:t>___</w:t>
            </w:r>
            <w:r>
              <w:rPr>
                <w:rFonts w:ascii="Times New Roman" w:eastAsia="Times New Roman" w:hAnsi="Times New Roman"/>
                <w:sz w:val="24"/>
                <w:szCs w:val="24"/>
                <w:lang w:eastAsia="et-EE"/>
              </w:rPr>
              <w:t xml:space="preserve"> kinnitati Tapa valla 2024. aasta II lisaeelarve. Eelarvega on ette nähtud võtta investeeringuteks laen summas  484 500 eurot. </w:t>
            </w:r>
          </w:p>
          <w:p w14:paraId="4FCBAAAB" w14:textId="77777777" w:rsidR="00DC7898" w:rsidRDefault="00DC7898" w:rsidP="00DC7898">
            <w:pPr>
              <w:widowControl w:val="0"/>
              <w:suppressAutoHyphens/>
              <w:autoSpaceDE w:val="0"/>
              <w:spacing w:after="0" w:line="240" w:lineRule="auto"/>
              <w:jc w:val="both"/>
              <w:rPr>
                <w:rFonts w:ascii="Times New Roman" w:eastAsia="Times New Roman" w:hAnsi="Times New Roman"/>
                <w:sz w:val="24"/>
                <w:szCs w:val="24"/>
                <w:lang w:eastAsia="et-EE"/>
              </w:rPr>
            </w:pPr>
          </w:p>
          <w:p w14:paraId="535F488C" w14:textId="77777777" w:rsidR="00DC7898" w:rsidRDefault="00DC7898" w:rsidP="00DC7898">
            <w:pPr>
              <w:widowControl w:val="0"/>
              <w:suppressAutoHyphens/>
              <w:autoSpaceDE w:val="0"/>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Kohaliku omavalitsuse korralduse seaduse § 22 lg 1 p 8, kohaliku omavalitsuse üksuse finantsjuhtimise seaduse § 38 lg 1 p 1 ja Tapa vallavolikogu määruse 28.01.2019 nr 47 „Tapa vallavara valitsemise kord“ § 7 lg 1 alusel:</w:t>
            </w:r>
          </w:p>
          <w:p w14:paraId="096F0851" w14:textId="77777777" w:rsidR="00DC7898" w:rsidRDefault="00DC7898" w:rsidP="00DC7898">
            <w:pPr>
              <w:widowControl w:val="0"/>
              <w:suppressAutoHyphens/>
              <w:autoSpaceDE w:val="0"/>
              <w:spacing w:after="0" w:line="240" w:lineRule="auto"/>
              <w:jc w:val="both"/>
              <w:rPr>
                <w:rFonts w:ascii="Times New Roman" w:eastAsia="Times New Roman" w:hAnsi="Times New Roman"/>
                <w:sz w:val="24"/>
                <w:szCs w:val="24"/>
                <w:lang w:eastAsia="et-EE"/>
              </w:rPr>
            </w:pPr>
          </w:p>
          <w:p w14:paraId="039EBCA8" w14:textId="226F70AE" w:rsidR="00DC7898" w:rsidRDefault="00DC7898" w:rsidP="00DC7898">
            <w:pPr>
              <w:pStyle w:val="Loendilik"/>
              <w:widowControl w:val="0"/>
              <w:numPr>
                <w:ilvl w:val="0"/>
                <w:numId w:val="6"/>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Tapa Vallavalitsusel korraldada 2024. aasta investeerimislaenu võtmine summas 484 500 eurot tagastamise algusega 2025. aastast ja tagastamise perioodiga 10 aastat.</w:t>
            </w:r>
          </w:p>
          <w:p w14:paraId="7BB83977" w14:textId="77777777" w:rsidR="00DC7898" w:rsidRDefault="00DC7898" w:rsidP="00DC7898">
            <w:pPr>
              <w:pStyle w:val="Loendilik"/>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14:paraId="65819286" w14:textId="77777777" w:rsidR="00DC7898" w:rsidRDefault="00DC7898" w:rsidP="00DC7898">
            <w:pPr>
              <w:pStyle w:val="Loendilik"/>
              <w:widowControl w:val="0"/>
              <w:numPr>
                <w:ilvl w:val="0"/>
                <w:numId w:val="6"/>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Otsus jõustub teatavakstegemisest.</w:t>
            </w:r>
          </w:p>
          <w:p w14:paraId="36DF081B" w14:textId="77777777" w:rsidR="00DC7898" w:rsidRDefault="00DC7898" w:rsidP="00DC7898">
            <w:pPr>
              <w:pStyle w:val="Default"/>
              <w:jc w:val="both"/>
              <w:rPr>
                <w:lang w:eastAsia="en-US"/>
              </w:rPr>
            </w:pPr>
          </w:p>
          <w:p w14:paraId="291356A9" w14:textId="25D0E78F" w:rsidR="00A357CC" w:rsidRDefault="00DC7898" w:rsidP="00DC7898">
            <w:pPr>
              <w:tabs>
                <w:tab w:val="left" w:pos="5387"/>
              </w:tabs>
              <w:spacing w:after="0" w:line="240" w:lineRule="auto"/>
              <w:jc w:val="both"/>
              <w:rPr>
                <w:rFonts w:ascii="Times New Roman" w:hAnsi="Times New Roman"/>
                <w:sz w:val="24"/>
                <w:szCs w:val="24"/>
              </w:rPr>
            </w:pPr>
            <w:r>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Halduskohtule halduskohtumenetluse seadustikus sätestatud korras.</w:t>
            </w:r>
          </w:p>
        </w:tc>
      </w:tr>
      <w:tr w:rsidR="00A357CC" w14:paraId="291356AC" w14:textId="77777777" w:rsidTr="00435C14">
        <w:tc>
          <w:tcPr>
            <w:tcW w:w="9354" w:type="dxa"/>
            <w:gridSpan w:val="2"/>
          </w:tcPr>
          <w:p w14:paraId="291356AB"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291356A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91356B3" w14:textId="77777777" w:rsidTr="00E13B6E">
        <w:tc>
          <w:tcPr>
            <w:tcW w:w="4677" w:type="dxa"/>
            <w:shd w:val="clear" w:color="auto" w:fill="auto"/>
          </w:tcPr>
          <w:p w14:paraId="291356A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91356B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91356B1" w14:textId="24B66C8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9398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9398E">
              <w:rPr>
                <w:rFonts w:ascii="Times New Roman" w:hAnsi="Times New Roman"/>
                <w:sz w:val="24"/>
                <w:szCs w:val="24"/>
              </w:rPr>
              <w:t>Maksim Butšenkov</w:t>
            </w:r>
            <w:r>
              <w:rPr>
                <w:rFonts w:ascii="Times New Roman" w:hAnsi="Times New Roman"/>
                <w:sz w:val="24"/>
                <w:szCs w:val="24"/>
              </w:rPr>
              <w:fldChar w:fldCharType="end"/>
            </w:r>
          </w:p>
          <w:p w14:paraId="291356B2" w14:textId="5E7E98F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9398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9398E">
              <w:rPr>
                <w:rFonts w:ascii="Times New Roman" w:hAnsi="Times New Roman"/>
                <w:sz w:val="24"/>
                <w:szCs w:val="24"/>
              </w:rPr>
              <w:t>vallavolikogu esimees</w:t>
            </w:r>
            <w:r>
              <w:rPr>
                <w:rFonts w:ascii="Times New Roman" w:hAnsi="Times New Roman"/>
                <w:sz w:val="24"/>
                <w:szCs w:val="24"/>
              </w:rPr>
              <w:fldChar w:fldCharType="end"/>
            </w:r>
          </w:p>
        </w:tc>
      </w:tr>
    </w:tbl>
    <w:p w14:paraId="291356B4" w14:textId="77777777" w:rsidR="00A357CC" w:rsidRDefault="00A357CC" w:rsidP="002B1191">
      <w:pPr>
        <w:spacing w:after="0" w:line="240" w:lineRule="auto"/>
        <w:rPr>
          <w:rFonts w:ascii="Times New Roman" w:hAnsi="Times New Roman"/>
          <w:sz w:val="24"/>
          <w:szCs w:val="24"/>
        </w:rPr>
      </w:pPr>
    </w:p>
    <w:p w14:paraId="291356B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91356BD" w14:textId="77777777" w:rsidTr="00435C14">
        <w:tc>
          <w:tcPr>
            <w:tcW w:w="9354" w:type="dxa"/>
            <w:gridSpan w:val="3"/>
          </w:tcPr>
          <w:p w14:paraId="291356BC"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291356BF" w14:textId="77777777" w:rsidTr="00435C14">
        <w:tc>
          <w:tcPr>
            <w:tcW w:w="9354" w:type="dxa"/>
            <w:gridSpan w:val="3"/>
          </w:tcPr>
          <w:p w14:paraId="6DDD2FB3" w14:textId="100F8FEB" w:rsidR="00B216A4" w:rsidRDefault="0064712A" w:rsidP="00C27542">
            <w:pPr>
              <w:spacing w:after="0" w:line="240" w:lineRule="auto"/>
              <w:jc w:val="both"/>
              <w:rPr>
                <w:rFonts w:ascii="Times New Roman" w:hAnsi="Times New Roman"/>
                <w:sz w:val="24"/>
                <w:szCs w:val="24"/>
              </w:rPr>
            </w:pPr>
            <w:hyperlink r:id="rId7" w:history="1">
              <w:r w:rsidR="00B216A4" w:rsidRPr="0064712A">
                <w:rPr>
                  <w:rStyle w:val="Hperlink"/>
                  <w:rFonts w:ascii="Times New Roman" w:hAnsi="Times New Roman"/>
                  <w:sz w:val="24"/>
                  <w:szCs w:val="24"/>
                </w:rPr>
                <w:t>Volikogult on 25.04.2024 saadud nõusolek</w:t>
              </w:r>
            </w:hyperlink>
            <w:r w:rsidR="00B216A4">
              <w:rPr>
                <w:rFonts w:ascii="Times New Roman" w:hAnsi="Times New Roman"/>
                <w:sz w:val="24"/>
                <w:szCs w:val="24"/>
              </w:rPr>
              <w:t xml:space="preserve"> investeeringute katteks võtta laen summas 600 000 eurot. </w:t>
            </w:r>
          </w:p>
          <w:p w14:paraId="291356BE" w14:textId="3270A96C" w:rsidR="00E13B6E" w:rsidRDefault="00B216A4" w:rsidP="00C27542">
            <w:pPr>
              <w:spacing w:after="0" w:line="240" w:lineRule="auto"/>
              <w:jc w:val="both"/>
              <w:rPr>
                <w:rFonts w:ascii="Times New Roman" w:hAnsi="Times New Roman"/>
                <w:sz w:val="24"/>
                <w:szCs w:val="24"/>
              </w:rPr>
            </w:pPr>
            <w:r>
              <w:rPr>
                <w:rFonts w:ascii="Times New Roman" w:hAnsi="Times New Roman"/>
                <w:sz w:val="24"/>
                <w:szCs w:val="24"/>
              </w:rPr>
              <w:t xml:space="preserve">Seoses </w:t>
            </w:r>
            <w:proofErr w:type="spellStart"/>
            <w:r>
              <w:rPr>
                <w:rFonts w:ascii="Times New Roman" w:hAnsi="Times New Roman"/>
                <w:sz w:val="24"/>
                <w:szCs w:val="24"/>
              </w:rPr>
              <w:t>Kotli</w:t>
            </w:r>
            <w:proofErr w:type="spellEnd"/>
            <w:r>
              <w:rPr>
                <w:rFonts w:ascii="Times New Roman" w:hAnsi="Times New Roman"/>
                <w:sz w:val="24"/>
                <w:szCs w:val="24"/>
              </w:rPr>
              <w:t xml:space="preserve"> koolimaja remondiga, mis näeb ette investeeringuid summas </w:t>
            </w:r>
            <w:r>
              <w:rPr>
                <w:rFonts w:ascii="Times New Roman" w:hAnsi="Times New Roman"/>
                <w:sz w:val="24"/>
                <w:szCs w:val="24"/>
              </w:rPr>
              <w:t>484 500 eurot</w:t>
            </w:r>
            <w:r>
              <w:rPr>
                <w:rFonts w:ascii="Times New Roman" w:hAnsi="Times New Roman"/>
                <w:sz w:val="24"/>
                <w:szCs w:val="24"/>
              </w:rPr>
              <w:t xml:space="preserve">, </w:t>
            </w:r>
            <w:r w:rsidR="00714885">
              <w:rPr>
                <w:rFonts w:ascii="Times New Roman" w:hAnsi="Times New Roman"/>
                <w:sz w:val="24"/>
                <w:szCs w:val="24"/>
              </w:rPr>
              <w:t>on vajadus taas</w:t>
            </w:r>
            <w:r>
              <w:rPr>
                <w:rFonts w:ascii="Times New Roman" w:hAnsi="Times New Roman"/>
                <w:sz w:val="24"/>
                <w:szCs w:val="24"/>
              </w:rPr>
              <w:t xml:space="preserve"> laenu võt</w:t>
            </w:r>
            <w:r w:rsidR="00714885">
              <w:rPr>
                <w:rFonts w:ascii="Times New Roman" w:hAnsi="Times New Roman"/>
                <w:sz w:val="24"/>
                <w:szCs w:val="24"/>
              </w:rPr>
              <w:t>miseks</w:t>
            </w:r>
            <w:r>
              <w:rPr>
                <w:rFonts w:ascii="Times New Roman" w:hAnsi="Times New Roman"/>
                <w:sz w:val="24"/>
                <w:szCs w:val="24"/>
              </w:rPr>
              <w:t>. Laenu võ</w:t>
            </w:r>
            <w:r w:rsidR="00714885">
              <w:rPr>
                <w:rFonts w:ascii="Times New Roman" w:hAnsi="Times New Roman"/>
                <w:sz w:val="24"/>
                <w:szCs w:val="24"/>
              </w:rPr>
              <w:t>etakse</w:t>
            </w:r>
            <w:r>
              <w:rPr>
                <w:rFonts w:ascii="Times New Roman" w:hAnsi="Times New Roman"/>
                <w:sz w:val="24"/>
                <w:szCs w:val="24"/>
              </w:rPr>
              <w:t xml:space="preserve"> 10 aastaks ja sarnastel tingimustel kui eelnev</w:t>
            </w:r>
            <w:r w:rsidR="0064712A">
              <w:rPr>
                <w:rFonts w:ascii="Times New Roman" w:hAnsi="Times New Roman"/>
                <w:sz w:val="24"/>
                <w:szCs w:val="24"/>
              </w:rPr>
              <w:t>a</w:t>
            </w:r>
            <w:r>
              <w:rPr>
                <w:rFonts w:ascii="Times New Roman" w:hAnsi="Times New Roman"/>
                <w:sz w:val="24"/>
                <w:szCs w:val="24"/>
              </w:rPr>
              <w:t xml:space="preserve"> laen</w:t>
            </w:r>
            <w:r w:rsidR="0064712A">
              <w:rPr>
                <w:rFonts w:ascii="Times New Roman" w:hAnsi="Times New Roman"/>
                <w:sz w:val="24"/>
                <w:szCs w:val="24"/>
              </w:rPr>
              <w:t>u puhul.</w:t>
            </w:r>
          </w:p>
        </w:tc>
      </w:tr>
      <w:tr w:rsidR="00E13B6E" w14:paraId="291356C1" w14:textId="77777777" w:rsidTr="00435C14">
        <w:tc>
          <w:tcPr>
            <w:tcW w:w="9354" w:type="dxa"/>
            <w:gridSpan w:val="3"/>
          </w:tcPr>
          <w:p w14:paraId="291356C0" w14:textId="77777777" w:rsidR="00E13B6E" w:rsidRDefault="00E13B6E" w:rsidP="00C27542">
            <w:pPr>
              <w:spacing w:after="0" w:line="240" w:lineRule="auto"/>
              <w:jc w:val="both"/>
              <w:rPr>
                <w:rFonts w:ascii="Times New Roman" w:hAnsi="Times New Roman"/>
                <w:sz w:val="24"/>
                <w:szCs w:val="24"/>
              </w:rPr>
            </w:pPr>
          </w:p>
        </w:tc>
      </w:tr>
      <w:tr w:rsidR="00435C14" w14:paraId="291356C7" w14:textId="77777777" w:rsidTr="00E41682">
        <w:trPr>
          <w:gridAfter w:val="1"/>
          <w:wAfter w:w="145" w:type="dxa"/>
        </w:trPr>
        <w:tc>
          <w:tcPr>
            <w:tcW w:w="3402" w:type="dxa"/>
          </w:tcPr>
          <w:p w14:paraId="291356C5"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291356C6" w14:textId="3D8BAAE4" w:rsidR="00435C14" w:rsidRDefault="006A41CD" w:rsidP="00E13B6E">
            <w:pPr>
              <w:spacing w:after="0" w:line="240" w:lineRule="auto"/>
              <w:rPr>
                <w:rFonts w:ascii="Times New Roman" w:hAnsi="Times New Roman"/>
                <w:sz w:val="24"/>
                <w:szCs w:val="24"/>
              </w:rPr>
            </w:pPr>
            <w:r>
              <w:rPr>
                <w:rFonts w:ascii="Times New Roman" w:hAnsi="Times New Roman"/>
                <w:sz w:val="24"/>
                <w:szCs w:val="24"/>
              </w:rPr>
              <w:t>Tapa vallavalitsus, finantsspetsialist Helen Ruberg</w:t>
            </w:r>
          </w:p>
        </w:tc>
      </w:tr>
    </w:tbl>
    <w:p w14:paraId="291356C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6BF96" w14:textId="77777777" w:rsidR="008B2CE1" w:rsidRDefault="008B2CE1" w:rsidP="0058227E">
      <w:pPr>
        <w:spacing w:after="0" w:line="240" w:lineRule="auto"/>
      </w:pPr>
      <w:r>
        <w:separator/>
      </w:r>
    </w:p>
  </w:endnote>
  <w:endnote w:type="continuationSeparator" w:id="0">
    <w:p w14:paraId="039E5E73" w14:textId="77777777" w:rsidR="008B2CE1" w:rsidRDefault="008B2CE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356D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0C839" w14:textId="77777777" w:rsidR="008B2CE1" w:rsidRDefault="008B2CE1" w:rsidP="0058227E">
      <w:pPr>
        <w:spacing w:after="0" w:line="240" w:lineRule="auto"/>
      </w:pPr>
      <w:r>
        <w:separator/>
      </w:r>
    </w:p>
  </w:footnote>
  <w:footnote w:type="continuationSeparator" w:id="0">
    <w:p w14:paraId="795B82D7" w14:textId="77777777" w:rsidR="008B2CE1" w:rsidRDefault="008B2CE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356C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91356CF" w14:textId="677D3CA0"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356D1"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91356DC" wp14:editId="291356D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91356E2" w14:textId="6F41765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1356D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91356E2" w14:textId="6F417650" w:rsidR="008C3218" w:rsidRPr="0058227E" w:rsidRDefault="008C3218" w:rsidP="008C3218">
                    <w:pPr>
                      <w:spacing w:after="0" w:line="240" w:lineRule="auto"/>
                      <w:rPr>
                        <w:rFonts w:ascii="Verdana" w:hAnsi="Verdana"/>
                        <w:sz w:val="16"/>
                        <w:szCs w:val="16"/>
                      </w:rPr>
                    </w:pPr>
                  </w:p>
                </w:txbxContent>
              </v:textbox>
            </v:shape>
          </w:pict>
        </mc:Fallback>
      </mc:AlternateContent>
    </w:r>
  </w:p>
  <w:p w14:paraId="291356D2" w14:textId="77777777" w:rsidR="0058227E" w:rsidRDefault="0058227E" w:rsidP="0058227E">
    <w:pPr>
      <w:pStyle w:val="Pis"/>
      <w:jc w:val="center"/>
      <w:rPr>
        <w:sz w:val="10"/>
        <w:szCs w:val="10"/>
      </w:rPr>
    </w:pPr>
  </w:p>
  <w:p w14:paraId="291356D3" w14:textId="77777777" w:rsidR="008D4DA5" w:rsidRDefault="008D4DA5" w:rsidP="0058227E">
    <w:pPr>
      <w:pStyle w:val="Pis"/>
      <w:jc w:val="center"/>
      <w:rPr>
        <w:sz w:val="10"/>
        <w:szCs w:val="10"/>
      </w:rPr>
    </w:pPr>
  </w:p>
  <w:p w14:paraId="291356D4" w14:textId="77777777" w:rsidR="008D4DA5" w:rsidRDefault="008D4DA5" w:rsidP="0058227E">
    <w:pPr>
      <w:pStyle w:val="Pis"/>
      <w:jc w:val="center"/>
      <w:rPr>
        <w:sz w:val="10"/>
        <w:szCs w:val="10"/>
      </w:rPr>
    </w:pPr>
  </w:p>
  <w:p w14:paraId="291356D5" w14:textId="77777777" w:rsidR="008D4DA5" w:rsidRDefault="008D4DA5" w:rsidP="0058227E">
    <w:pPr>
      <w:pStyle w:val="Pis"/>
      <w:jc w:val="center"/>
      <w:rPr>
        <w:sz w:val="10"/>
        <w:szCs w:val="10"/>
      </w:rPr>
    </w:pPr>
  </w:p>
  <w:p w14:paraId="291356D6" w14:textId="77777777" w:rsidR="008D4DA5" w:rsidRDefault="008D4DA5" w:rsidP="0058227E">
    <w:pPr>
      <w:pStyle w:val="Pis"/>
      <w:jc w:val="center"/>
      <w:rPr>
        <w:sz w:val="10"/>
        <w:szCs w:val="10"/>
      </w:rPr>
    </w:pPr>
  </w:p>
  <w:p w14:paraId="291356D7" w14:textId="77777777" w:rsidR="008D4DA5" w:rsidRDefault="008D4DA5" w:rsidP="0058227E">
    <w:pPr>
      <w:pStyle w:val="Pis"/>
      <w:jc w:val="center"/>
      <w:rPr>
        <w:sz w:val="10"/>
        <w:szCs w:val="10"/>
      </w:rPr>
    </w:pPr>
  </w:p>
  <w:p w14:paraId="291356D8" w14:textId="77777777" w:rsidR="008D4DA5" w:rsidRDefault="008D4DA5" w:rsidP="0058227E">
    <w:pPr>
      <w:pStyle w:val="Pis"/>
      <w:jc w:val="center"/>
      <w:rPr>
        <w:sz w:val="10"/>
        <w:szCs w:val="10"/>
      </w:rPr>
    </w:pPr>
  </w:p>
  <w:p w14:paraId="291356D9" w14:textId="77777777" w:rsidR="008D4DA5" w:rsidRDefault="008D4DA5" w:rsidP="0058227E">
    <w:pPr>
      <w:pStyle w:val="Pis"/>
      <w:jc w:val="center"/>
      <w:rPr>
        <w:sz w:val="10"/>
        <w:szCs w:val="10"/>
      </w:rPr>
    </w:pPr>
  </w:p>
  <w:p w14:paraId="291356DA" w14:textId="77777777" w:rsidR="008D4DA5" w:rsidRDefault="008D4DA5" w:rsidP="0058227E">
    <w:pPr>
      <w:pStyle w:val="Pis"/>
      <w:jc w:val="center"/>
      <w:rPr>
        <w:sz w:val="10"/>
        <w:szCs w:val="10"/>
      </w:rPr>
    </w:pPr>
  </w:p>
  <w:p w14:paraId="291356D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0FE5DB3"/>
    <w:multiLevelType w:val="hybridMultilevel"/>
    <w:tmpl w:val="B2D060E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95500061">
    <w:abstractNumId w:val="3"/>
  </w:num>
  <w:num w:numId="2" w16cid:durableId="2065450349">
    <w:abstractNumId w:val="4"/>
  </w:num>
  <w:num w:numId="3" w16cid:durableId="1294167861">
    <w:abstractNumId w:val="2"/>
  </w:num>
  <w:num w:numId="4" w16cid:durableId="1061563703">
    <w:abstractNumId w:val="0"/>
  </w:num>
  <w:num w:numId="5" w16cid:durableId="1177227319">
    <w:abstractNumId w:val="5"/>
  </w:num>
  <w:num w:numId="6" w16cid:durableId="1713118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A706D"/>
    <w:rsid w:val="00105CE0"/>
    <w:rsid w:val="001C5D78"/>
    <w:rsid w:val="001F4B34"/>
    <w:rsid w:val="002B1191"/>
    <w:rsid w:val="003360B7"/>
    <w:rsid w:val="00344968"/>
    <w:rsid w:val="003568FE"/>
    <w:rsid w:val="00365D20"/>
    <w:rsid w:val="003B62E0"/>
    <w:rsid w:val="00435C14"/>
    <w:rsid w:val="00480C46"/>
    <w:rsid w:val="0049397B"/>
    <w:rsid w:val="004A0794"/>
    <w:rsid w:val="004E55FF"/>
    <w:rsid w:val="004F555E"/>
    <w:rsid w:val="0055330F"/>
    <w:rsid w:val="0057459C"/>
    <w:rsid w:val="0058227E"/>
    <w:rsid w:val="005B06A1"/>
    <w:rsid w:val="00603FA4"/>
    <w:rsid w:val="0061634E"/>
    <w:rsid w:val="00646951"/>
    <w:rsid w:val="0064712A"/>
    <w:rsid w:val="006A41CD"/>
    <w:rsid w:val="006F7490"/>
    <w:rsid w:val="00714885"/>
    <w:rsid w:val="00757FCF"/>
    <w:rsid w:val="007621EB"/>
    <w:rsid w:val="007668A9"/>
    <w:rsid w:val="00772CF5"/>
    <w:rsid w:val="00780FC0"/>
    <w:rsid w:val="0079398E"/>
    <w:rsid w:val="007B63D2"/>
    <w:rsid w:val="007C3E85"/>
    <w:rsid w:val="007D1DEE"/>
    <w:rsid w:val="007D227C"/>
    <w:rsid w:val="00816049"/>
    <w:rsid w:val="008B2CE1"/>
    <w:rsid w:val="008C3218"/>
    <w:rsid w:val="008D4DA5"/>
    <w:rsid w:val="00940B98"/>
    <w:rsid w:val="009428D9"/>
    <w:rsid w:val="009752B7"/>
    <w:rsid w:val="009D2727"/>
    <w:rsid w:val="00A357CC"/>
    <w:rsid w:val="00A43B52"/>
    <w:rsid w:val="00A70750"/>
    <w:rsid w:val="00AA1BB8"/>
    <w:rsid w:val="00AA5077"/>
    <w:rsid w:val="00AB0B37"/>
    <w:rsid w:val="00AF1DE6"/>
    <w:rsid w:val="00B216A4"/>
    <w:rsid w:val="00B41A44"/>
    <w:rsid w:val="00BB4F1C"/>
    <w:rsid w:val="00BE04C5"/>
    <w:rsid w:val="00C27542"/>
    <w:rsid w:val="00C4063A"/>
    <w:rsid w:val="00CD0CFF"/>
    <w:rsid w:val="00DB4C26"/>
    <w:rsid w:val="00DC7898"/>
    <w:rsid w:val="00DF11A7"/>
    <w:rsid w:val="00E13B6E"/>
    <w:rsid w:val="00E41682"/>
    <w:rsid w:val="00E5151C"/>
    <w:rsid w:val="00E54079"/>
    <w:rsid w:val="00E5681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3568D"/>
  <w15:docId w15:val="{827438BE-12FC-4F12-BDE8-C31589F0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DC7898"/>
    <w:pPr>
      <w:autoSpaceDE w:val="0"/>
      <w:autoSpaceDN w:val="0"/>
      <w:adjustRightInd w:val="0"/>
    </w:pPr>
    <w:rPr>
      <w:rFonts w:ascii="Times New Roman" w:hAnsi="Times New Roman"/>
      <w:color w:val="000000"/>
      <w:sz w:val="24"/>
      <w:szCs w:val="24"/>
    </w:rPr>
  </w:style>
  <w:style w:type="character" w:styleId="Hperlink">
    <w:name w:val="Hyperlink"/>
    <w:basedOn w:val="Liguvaikefont"/>
    <w:uiPriority w:val="99"/>
    <w:unhideWhenUsed/>
    <w:rsid w:val="0064712A"/>
    <w:rPr>
      <w:color w:val="0000FF" w:themeColor="hyperlink"/>
      <w:u w:val="single"/>
    </w:rPr>
  </w:style>
  <w:style w:type="character" w:styleId="Lahendamatamainimine">
    <w:name w:val="Unresolved Mention"/>
    <w:basedOn w:val="Liguvaikefont"/>
    <w:uiPriority w:val="99"/>
    <w:semiHidden/>
    <w:unhideWhenUsed/>
    <w:rsid w:val="00647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37608">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r.novian.ee/tapa_vald/dokument/631044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255</Words>
  <Characters>1484</Characters>
  <Application>Microsoft Office Word</Application>
  <DocSecurity>0</DocSecurity>
  <Lines>12</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Estelle</dc:creator>
  <cp:lastModifiedBy>Evelin Värk</cp:lastModifiedBy>
  <cp:revision>10</cp:revision>
  <cp:lastPrinted>2019-01-28T08:15:00Z</cp:lastPrinted>
  <dcterms:created xsi:type="dcterms:W3CDTF">2024-08-15T10:59:00Z</dcterms:created>
  <dcterms:modified xsi:type="dcterms:W3CDTF">2024-08-23T07:26:00Z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