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3BE16E0" w14:textId="77777777" w:rsidTr="00A357CC">
        <w:tc>
          <w:tcPr>
            <w:tcW w:w="4747" w:type="dxa"/>
          </w:tcPr>
          <w:p w14:paraId="13BE16D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BE16DF"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3BE16E3" w14:textId="77777777" w:rsidTr="00A357CC">
        <w:tc>
          <w:tcPr>
            <w:tcW w:w="4747" w:type="dxa"/>
          </w:tcPr>
          <w:p w14:paraId="13BE16E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BE16E2" w14:textId="716DE7E6" w:rsidR="00A357CC" w:rsidRPr="00A357CC" w:rsidRDefault="00530CC5"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18.10.2024</w:t>
            </w:r>
            <w:r w:rsidR="00A357CC" w:rsidRPr="00CD0CFF">
              <w:rPr>
                <w:rFonts w:ascii="Times New Roman" w:hAnsi="Times New Roman"/>
                <w:spacing w:val="20"/>
                <w:sz w:val="24"/>
                <w:szCs w:val="24"/>
              </w:rPr>
              <w:t xml:space="preserve"> nr </w:t>
            </w:r>
            <w:r w:rsidR="00B1369C">
              <w:rPr>
                <w:rFonts w:ascii="Times New Roman" w:hAnsi="Times New Roman"/>
                <w:spacing w:val="20"/>
                <w:sz w:val="24"/>
                <w:szCs w:val="24"/>
              </w:rPr>
              <w:t>2-4/24/696</w:t>
            </w:r>
          </w:p>
        </w:tc>
      </w:tr>
      <w:tr w:rsidR="00A357CC" w14:paraId="13BE16E6" w14:textId="77777777" w:rsidTr="00A357CC">
        <w:tc>
          <w:tcPr>
            <w:tcW w:w="4747" w:type="dxa"/>
          </w:tcPr>
          <w:p w14:paraId="13BE16E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BE16E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BE16E9" w14:textId="77777777" w:rsidTr="00A357CC">
        <w:tc>
          <w:tcPr>
            <w:tcW w:w="4747" w:type="dxa"/>
          </w:tcPr>
          <w:p w14:paraId="13BE16E7"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3BE16E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BE16EC" w14:textId="77777777" w:rsidTr="00A357CC">
        <w:tc>
          <w:tcPr>
            <w:tcW w:w="4747" w:type="dxa"/>
          </w:tcPr>
          <w:p w14:paraId="13BE16EA"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3BE16E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3BE16ED" w14:textId="77777777" w:rsidR="0058227E" w:rsidRDefault="0058227E" w:rsidP="00AF1DE6">
      <w:pPr>
        <w:tabs>
          <w:tab w:val="left" w:pos="5387"/>
        </w:tabs>
        <w:spacing w:after="0" w:line="240" w:lineRule="auto"/>
        <w:rPr>
          <w:rFonts w:ascii="Times New Roman" w:hAnsi="Times New Roman"/>
          <w:sz w:val="24"/>
          <w:szCs w:val="24"/>
        </w:rPr>
      </w:pPr>
    </w:p>
    <w:p w14:paraId="13BE16EE"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3BE16F0" w14:textId="77777777" w:rsidTr="00772CF5">
        <w:trPr>
          <w:gridAfter w:val="1"/>
          <w:wAfter w:w="4607" w:type="dxa"/>
        </w:trPr>
        <w:tc>
          <w:tcPr>
            <w:tcW w:w="4747" w:type="dxa"/>
          </w:tcPr>
          <w:p w14:paraId="13BE16EF"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3BE16F2" w14:textId="77777777" w:rsidTr="00772CF5">
        <w:trPr>
          <w:gridAfter w:val="1"/>
          <w:wAfter w:w="4607" w:type="dxa"/>
        </w:trPr>
        <w:tc>
          <w:tcPr>
            <w:tcW w:w="4747" w:type="dxa"/>
          </w:tcPr>
          <w:p w14:paraId="13BE16F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BE16F4" w14:textId="77777777" w:rsidTr="00772CF5">
        <w:trPr>
          <w:gridAfter w:val="1"/>
          <w:wAfter w:w="4607" w:type="dxa"/>
        </w:trPr>
        <w:tc>
          <w:tcPr>
            <w:tcW w:w="4747" w:type="dxa"/>
          </w:tcPr>
          <w:p w14:paraId="13BE16F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BE16F6" w14:textId="77777777" w:rsidTr="00772CF5">
        <w:trPr>
          <w:gridAfter w:val="1"/>
          <w:wAfter w:w="4607" w:type="dxa"/>
        </w:trPr>
        <w:tc>
          <w:tcPr>
            <w:tcW w:w="4747" w:type="dxa"/>
          </w:tcPr>
          <w:p w14:paraId="13BE16F5" w14:textId="7A2E86B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B36E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B36E9">
              <w:rPr>
                <w:rFonts w:ascii="Times New Roman" w:hAnsi="Times New Roman"/>
                <w:b/>
                <w:sz w:val="24"/>
                <w:szCs w:val="24"/>
              </w:rPr>
              <w:t>Vallavalitsusele hanke korraldamiseks ja lepingu sõlmimiseks nõusoleku andmine (Tapa Valla Gümnaasiumi rekonstrueerimise projekti koostaja leidmiseks ja projekti koostamiseks)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3BE16F9" w14:textId="77777777" w:rsidTr="00772CF5">
        <w:trPr>
          <w:gridAfter w:val="1"/>
          <w:wAfter w:w="4607" w:type="dxa"/>
        </w:trPr>
        <w:tc>
          <w:tcPr>
            <w:tcW w:w="4747" w:type="dxa"/>
          </w:tcPr>
          <w:p w14:paraId="13BE16F7" w14:textId="77777777" w:rsidR="00772CF5" w:rsidRDefault="00772CF5" w:rsidP="00AF1DE6">
            <w:pPr>
              <w:tabs>
                <w:tab w:val="left" w:pos="5387"/>
              </w:tabs>
              <w:spacing w:after="0" w:line="240" w:lineRule="auto"/>
              <w:rPr>
                <w:rFonts w:ascii="Times New Roman" w:hAnsi="Times New Roman"/>
                <w:sz w:val="24"/>
                <w:szCs w:val="24"/>
              </w:rPr>
            </w:pPr>
          </w:p>
          <w:p w14:paraId="13BE16F8"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3BE16FB" w14:textId="77777777" w:rsidTr="00435C14">
        <w:tc>
          <w:tcPr>
            <w:tcW w:w="9354" w:type="dxa"/>
            <w:gridSpan w:val="2"/>
          </w:tcPr>
          <w:p w14:paraId="3593125E" w14:textId="77777777" w:rsidR="001C4048" w:rsidRPr="001C4048" w:rsidRDefault="001C4048" w:rsidP="001C4048">
            <w:pPr>
              <w:spacing w:after="0" w:line="240" w:lineRule="auto"/>
              <w:rPr>
                <w:rFonts w:ascii="Times New Roman" w:hAnsi="Times New Roman"/>
                <w:sz w:val="24"/>
                <w:szCs w:val="24"/>
              </w:rPr>
            </w:pPr>
            <w:r w:rsidRPr="001C4048">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66347364" w14:textId="77777777" w:rsidR="001C4048" w:rsidRPr="001C4048" w:rsidRDefault="001C4048" w:rsidP="001C4048">
            <w:pPr>
              <w:spacing w:after="0" w:line="240" w:lineRule="auto"/>
              <w:rPr>
                <w:rFonts w:ascii="Times New Roman" w:hAnsi="Times New Roman"/>
                <w:sz w:val="24"/>
                <w:szCs w:val="24"/>
              </w:rPr>
            </w:pPr>
          </w:p>
          <w:p w14:paraId="053BBBF7" w14:textId="15CBF20E" w:rsidR="001C4048" w:rsidRPr="001C4048" w:rsidRDefault="001C4048" w:rsidP="001C4048">
            <w:pPr>
              <w:numPr>
                <w:ilvl w:val="0"/>
                <w:numId w:val="6"/>
              </w:numPr>
              <w:spacing w:after="0" w:line="240" w:lineRule="auto"/>
              <w:rPr>
                <w:rFonts w:ascii="Times New Roman" w:hAnsi="Times New Roman"/>
                <w:sz w:val="24"/>
                <w:szCs w:val="24"/>
              </w:rPr>
            </w:pPr>
            <w:r w:rsidRPr="001C4048">
              <w:rPr>
                <w:rFonts w:ascii="Times New Roman" w:hAnsi="Times New Roman"/>
                <w:sz w:val="24"/>
                <w:szCs w:val="24"/>
              </w:rPr>
              <w:t xml:space="preserve">Anda Tapa Vallavalitsusele nõusolek korraldada </w:t>
            </w:r>
            <w:r w:rsidR="00D317F6">
              <w:rPr>
                <w:rFonts w:ascii="Times New Roman" w:hAnsi="Times New Roman"/>
                <w:sz w:val="24"/>
                <w:szCs w:val="24"/>
              </w:rPr>
              <w:t>hange Tapa Valla Gümnaasiumi koolimaja, aadressil Nooruse 2, rekonstrueerimise projekti koostaja leidmiseks ja projekti koostamiseks.</w:t>
            </w:r>
          </w:p>
          <w:p w14:paraId="5FA6B723" w14:textId="77777777" w:rsidR="001C4048" w:rsidRPr="001C4048" w:rsidRDefault="001C4048" w:rsidP="001C4048">
            <w:pPr>
              <w:spacing w:after="0" w:line="240" w:lineRule="auto"/>
              <w:rPr>
                <w:rFonts w:ascii="Times New Roman" w:hAnsi="Times New Roman"/>
                <w:sz w:val="24"/>
                <w:szCs w:val="24"/>
              </w:rPr>
            </w:pPr>
          </w:p>
          <w:p w14:paraId="19CCB3B3" w14:textId="77777777" w:rsidR="001C4048" w:rsidRPr="001C4048" w:rsidRDefault="001C4048" w:rsidP="001C4048">
            <w:pPr>
              <w:numPr>
                <w:ilvl w:val="0"/>
                <w:numId w:val="6"/>
              </w:numPr>
              <w:spacing w:after="0" w:line="240" w:lineRule="auto"/>
              <w:rPr>
                <w:rFonts w:ascii="Times New Roman" w:hAnsi="Times New Roman"/>
                <w:sz w:val="24"/>
                <w:szCs w:val="24"/>
              </w:rPr>
            </w:pPr>
            <w:r w:rsidRPr="001C4048">
              <w:rPr>
                <w:rFonts w:ascii="Times New Roman" w:hAnsi="Times New Roman"/>
                <w:sz w:val="24"/>
                <w:szCs w:val="24"/>
              </w:rPr>
              <w:t>Otsus jõustub teatavakstegemisest.</w:t>
            </w:r>
          </w:p>
          <w:p w14:paraId="1AA6C93B" w14:textId="77777777" w:rsidR="00A357CC" w:rsidRDefault="00A357CC" w:rsidP="00AF1DE6">
            <w:pPr>
              <w:tabs>
                <w:tab w:val="left" w:pos="5387"/>
              </w:tabs>
              <w:spacing w:after="0" w:line="240" w:lineRule="auto"/>
              <w:jc w:val="both"/>
              <w:rPr>
                <w:rFonts w:ascii="Times New Roman" w:hAnsi="Times New Roman"/>
                <w:sz w:val="24"/>
                <w:szCs w:val="24"/>
              </w:rPr>
            </w:pPr>
          </w:p>
          <w:p w14:paraId="13BE16FA" w14:textId="1A82F78C" w:rsidR="001C4048" w:rsidRDefault="001C4048" w:rsidP="00AF1DE6">
            <w:pPr>
              <w:tabs>
                <w:tab w:val="left" w:pos="5387"/>
              </w:tabs>
              <w:spacing w:after="0" w:line="240" w:lineRule="auto"/>
              <w:jc w:val="both"/>
              <w:rPr>
                <w:rFonts w:ascii="Times New Roman" w:hAnsi="Times New Roman"/>
                <w:sz w:val="24"/>
                <w:szCs w:val="24"/>
              </w:rPr>
            </w:pPr>
            <w:r w:rsidRPr="001C4048">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w:t>
            </w:r>
            <w:r w:rsidR="006B01E5">
              <w:rPr>
                <w:rFonts w:ascii="Times New Roman" w:hAnsi="Times New Roman"/>
                <w:sz w:val="24"/>
                <w:szCs w:val="24"/>
              </w:rPr>
              <w:t>d</w:t>
            </w:r>
            <w:r w:rsidRPr="001C4048">
              <w:rPr>
                <w:rFonts w:ascii="Times New Roman" w:hAnsi="Times New Roman"/>
                <w:sz w:val="24"/>
                <w:szCs w:val="24"/>
              </w:rPr>
              <w:t xml:space="preserve"> otsusest teada saama või esitada kaebuse Tartu Halduskohtu halduskohtumenetluse seadustikus sätestatud korras.</w:t>
            </w:r>
          </w:p>
        </w:tc>
      </w:tr>
      <w:tr w:rsidR="00A357CC" w14:paraId="13BE16FD" w14:textId="77777777" w:rsidTr="00435C14">
        <w:tc>
          <w:tcPr>
            <w:tcW w:w="9354" w:type="dxa"/>
            <w:gridSpan w:val="2"/>
          </w:tcPr>
          <w:p w14:paraId="13BE16FC"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3BE16FE" w14:textId="77777777" w:rsidR="00A357CC" w:rsidRDefault="00A357CC" w:rsidP="00AF1DE6">
      <w:pPr>
        <w:tabs>
          <w:tab w:val="left" w:pos="5387"/>
        </w:tabs>
        <w:spacing w:after="0" w:line="240" w:lineRule="auto"/>
        <w:jc w:val="both"/>
        <w:rPr>
          <w:rFonts w:ascii="Times New Roman" w:hAnsi="Times New Roman"/>
          <w:sz w:val="24"/>
          <w:szCs w:val="24"/>
        </w:rPr>
      </w:pPr>
    </w:p>
    <w:p w14:paraId="13BE16FF"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3BE1704" w14:textId="77777777" w:rsidTr="00E13B6E">
        <w:tc>
          <w:tcPr>
            <w:tcW w:w="4677" w:type="dxa"/>
            <w:shd w:val="clear" w:color="auto" w:fill="auto"/>
          </w:tcPr>
          <w:p w14:paraId="13BE1700"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3BE1701"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3BE1702" w14:textId="399B859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B36E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B36E9">
              <w:rPr>
                <w:rFonts w:ascii="Times New Roman" w:hAnsi="Times New Roman"/>
                <w:sz w:val="24"/>
                <w:szCs w:val="24"/>
              </w:rPr>
              <w:t>Maksim Butšenkov</w:t>
            </w:r>
            <w:r>
              <w:rPr>
                <w:rFonts w:ascii="Times New Roman" w:hAnsi="Times New Roman"/>
                <w:sz w:val="24"/>
                <w:szCs w:val="24"/>
              </w:rPr>
              <w:fldChar w:fldCharType="end"/>
            </w:r>
          </w:p>
          <w:p w14:paraId="13BE1703" w14:textId="0E34D5EF"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B36E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B36E9">
              <w:rPr>
                <w:rFonts w:ascii="Times New Roman" w:hAnsi="Times New Roman"/>
                <w:sz w:val="24"/>
                <w:szCs w:val="24"/>
              </w:rPr>
              <w:t>vallavolikogu esimees</w:t>
            </w:r>
            <w:r>
              <w:rPr>
                <w:rFonts w:ascii="Times New Roman" w:hAnsi="Times New Roman"/>
                <w:sz w:val="24"/>
                <w:szCs w:val="24"/>
              </w:rPr>
              <w:fldChar w:fldCharType="end"/>
            </w:r>
          </w:p>
        </w:tc>
      </w:tr>
    </w:tbl>
    <w:p w14:paraId="13BE1705" w14:textId="77777777" w:rsidR="00A357CC" w:rsidRDefault="00A357CC" w:rsidP="002B1191">
      <w:pPr>
        <w:spacing w:after="0" w:line="240" w:lineRule="auto"/>
        <w:rPr>
          <w:rFonts w:ascii="Times New Roman" w:hAnsi="Times New Roman"/>
          <w:sz w:val="24"/>
          <w:szCs w:val="24"/>
        </w:rPr>
      </w:pPr>
    </w:p>
    <w:p w14:paraId="13BE1706" w14:textId="77777777" w:rsidR="00C27542" w:rsidRDefault="00C27542" w:rsidP="002B1191">
      <w:pPr>
        <w:spacing w:after="0" w:line="240" w:lineRule="auto"/>
        <w:rPr>
          <w:rFonts w:ascii="Times New Roman" w:hAnsi="Times New Roman"/>
          <w:sz w:val="24"/>
          <w:szCs w:val="24"/>
        </w:rPr>
      </w:pPr>
    </w:p>
    <w:p w14:paraId="13BE170C" w14:textId="77777777" w:rsidR="00C27542" w:rsidRDefault="00C27542" w:rsidP="002B1191">
      <w:pPr>
        <w:spacing w:after="0" w:line="240" w:lineRule="auto"/>
        <w:rPr>
          <w:rFonts w:ascii="Times New Roman" w:hAnsi="Times New Roman"/>
          <w:sz w:val="24"/>
          <w:szCs w:val="24"/>
        </w:rPr>
      </w:pPr>
    </w:p>
    <w:p w14:paraId="22BA84F0" w14:textId="77777777" w:rsidR="000064FD" w:rsidRDefault="000064FD" w:rsidP="002B1191">
      <w:pPr>
        <w:spacing w:after="0" w:line="240" w:lineRule="auto"/>
        <w:rPr>
          <w:rFonts w:ascii="Times New Roman" w:hAnsi="Times New Roman"/>
          <w:sz w:val="24"/>
          <w:szCs w:val="24"/>
        </w:rPr>
      </w:pPr>
    </w:p>
    <w:p w14:paraId="5746B3A8" w14:textId="77777777" w:rsidR="000064FD" w:rsidRDefault="000064FD" w:rsidP="002B1191">
      <w:pPr>
        <w:spacing w:after="0" w:line="240" w:lineRule="auto"/>
        <w:rPr>
          <w:rFonts w:ascii="Times New Roman" w:hAnsi="Times New Roman"/>
          <w:sz w:val="24"/>
          <w:szCs w:val="24"/>
        </w:rPr>
      </w:pPr>
    </w:p>
    <w:p w14:paraId="64C23C34" w14:textId="77777777" w:rsidR="000064FD" w:rsidRDefault="000064FD" w:rsidP="002B1191">
      <w:pPr>
        <w:spacing w:after="0" w:line="240" w:lineRule="auto"/>
        <w:rPr>
          <w:rFonts w:ascii="Times New Roman" w:hAnsi="Times New Roman"/>
          <w:sz w:val="24"/>
          <w:szCs w:val="24"/>
        </w:rPr>
      </w:pPr>
    </w:p>
    <w:p w14:paraId="4D8D70E6" w14:textId="77777777" w:rsidR="000064FD" w:rsidRDefault="000064FD" w:rsidP="002B1191">
      <w:pPr>
        <w:spacing w:after="0" w:line="240" w:lineRule="auto"/>
        <w:rPr>
          <w:rFonts w:ascii="Times New Roman" w:hAnsi="Times New Roman"/>
          <w:sz w:val="24"/>
          <w:szCs w:val="24"/>
        </w:rPr>
      </w:pPr>
    </w:p>
    <w:p w14:paraId="64370D05" w14:textId="77777777" w:rsidR="000064FD" w:rsidRDefault="000064FD" w:rsidP="002B1191">
      <w:pPr>
        <w:spacing w:after="0" w:line="240" w:lineRule="auto"/>
        <w:rPr>
          <w:rFonts w:ascii="Times New Roman" w:hAnsi="Times New Roman"/>
          <w:sz w:val="24"/>
          <w:szCs w:val="24"/>
        </w:rPr>
      </w:pPr>
    </w:p>
    <w:p w14:paraId="7F3C338C" w14:textId="77777777" w:rsidR="000064FD" w:rsidRDefault="000064FD" w:rsidP="002B1191">
      <w:pPr>
        <w:spacing w:after="0" w:line="240" w:lineRule="auto"/>
        <w:rPr>
          <w:rFonts w:ascii="Times New Roman" w:hAnsi="Times New Roman"/>
          <w:sz w:val="24"/>
          <w:szCs w:val="24"/>
        </w:rPr>
      </w:pPr>
    </w:p>
    <w:p w14:paraId="65A5DC37" w14:textId="77777777" w:rsidR="000064FD" w:rsidRDefault="000064FD" w:rsidP="002B1191">
      <w:pPr>
        <w:spacing w:after="0" w:line="240" w:lineRule="auto"/>
        <w:rPr>
          <w:rFonts w:ascii="Times New Roman" w:hAnsi="Times New Roman"/>
          <w:sz w:val="24"/>
          <w:szCs w:val="24"/>
        </w:rPr>
      </w:pPr>
    </w:p>
    <w:p w14:paraId="7F184514" w14:textId="77777777" w:rsidR="000064FD" w:rsidRDefault="000064FD" w:rsidP="002B1191">
      <w:pPr>
        <w:spacing w:after="0" w:line="240" w:lineRule="auto"/>
        <w:rPr>
          <w:rFonts w:ascii="Times New Roman" w:hAnsi="Times New Roman"/>
          <w:sz w:val="24"/>
          <w:szCs w:val="24"/>
        </w:rPr>
      </w:pPr>
    </w:p>
    <w:p w14:paraId="013A6C96" w14:textId="77777777" w:rsidR="000064FD" w:rsidRDefault="000064FD" w:rsidP="002B1191">
      <w:pPr>
        <w:spacing w:after="0" w:line="240" w:lineRule="auto"/>
        <w:rPr>
          <w:rFonts w:ascii="Times New Roman" w:hAnsi="Times New Roman"/>
          <w:sz w:val="24"/>
          <w:szCs w:val="24"/>
        </w:rPr>
      </w:pPr>
    </w:p>
    <w:p w14:paraId="5D02B81A" w14:textId="77777777" w:rsidR="000064FD" w:rsidRDefault="000064FD" w:rsidP="002B1191">
      <w:pPr>
        <w:spacing w:after="0" w:line="240" w:lineRule="auto"/>
        <w:rPr>
          <w:rFonts w:ascii="Times New Roman" w:hAnsi="Times New Roman"/>
          <w:sz w:val="24"/>
          <w:szCs w:val="24"/>
        </w:rPr>
      </w:pPr>
    </w:p>
    <w:p w14:paraId="3E05D73E" w14:textId="77777777" w:rsidR="000064FD" w:rsidRDefault="000064FD" w:rsidP="002B1191">
      <w:pPr>
        <w:spacing w:after="0" w:line="240" w:lineRule="auto"/>
        <w:rPr>
          <w:rFonts w:ascii="Times New Roman" w:hAnsi="Times New Roman"/>
          <w:sz w:val="24"/>
          <w:szCs w:val="24"/>
        </w:rPr>
      </w:pPr>
    </w:p>
    <w:p w14:paraId="2713A15B" w14:textId="77777777" w:rsidR="000064FD" w:rsidRDefault="000064FD"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3BE170E" w14:textId="77777777" w:rsidTr="00435C14">
        <w:tc>
          <w:tcPr>
            <w:tcW w:w="9354" w:type="dxa"/>
            <w:gridSpan w:val="3"/>
          </w:tcPr>
          <w:p w14:paraId="13BE170D" w14:textId="5711C117" w:rsidR="00C27542" w:rsidRPr="00C27542" w:rsidRDefault="00C27542" w:rsidP="002B1191">
            <w:pPr>
              <w:spacing w:after="0" w:line="240" w:lineRule="auto"/>
              <w:rPr>
                <w:rFonts w:ascii="Times New Roman" w:hAnsi="Times New Roman"/>
                <w:b/>
                <w:sz w:val="24"/>
                <w:szCs w:val="24"/>
              </w:rPr>
            </w:pPr>
          </w:p>
        </w:tc>
      </w:tr>
      <w:tr w:rsidR="00C27542" w14:paraId="13BE1710" w14:textId="77777777" w:rsidTr="00435C14">
        <w:tc>
          <w:tcPr>
            <w:tcW w:w="9354" w:type="dxa"/>
            <w:gridSpan w:val="3"/>
          </w:tcPr>
          <w:p w14:paraId="39CCC22D" w14:textId="77777777" w:rsidR="00E13B6E" w:rsidRDefault="00E13B6E" w:rsidP="00C27542">
            <w:pPr>
              <w:spacing w:after="0" w:line="240" w:lineRule="auto"/>
              <w:jc w:val="both"/>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0C7F34" w14:paraId="2E4B067F" w14:textId="77777777" w:rsidTr="000C7F34">
              <w:tc>
                <w:tcPr>
                  <w:tcW w:w="9354" w:type="dxa"/>
                  <w:hideMark/>
                </w:tcPr>
                <w:p w14:paraId="47A8B596" w14:textId="77777777" w:rsidR="000C7F34" w:rsidRDefault="000C7F34" w:rsidP="000C7F34">
                  <w:pPr>
                    <w:spacing w:after="0" w:line="240" w:lineRule="auto"/>
                    <w:rPr>
                      <w:rFonts w:ascii="Times New Roman" w:hAnsi="Times New Roman"/>
                      <w:b/>
                      <w:sz w:val="24"/>
                      <w:szCs w:val="24"/>
                    </w:rPr>
                  </w:pPr>
                  <w:r>
                    <w:rPr>
                      <w:rFonts w:ascii="Times New Roman" w:hAnsi="Times New Roman"/>
                      <w:b/>
                      <w:sz w:val="24"/>
                      <w:szCs w:val="24"/>
                    </w:rPr>
                    <w:t>Seletuskiri</w:t>
                  </w:r>
                </w:p>
              </w:tc>
            </w:tr>
            <w:tr w:rsidR="000C7F34" w14:paraId="55FCFEA4" w14:textId="77777777" w:rsidTr="000C7F34">
              <w:tc>
                <w:tcPr>
                  <w:tcW w:w="9354" w:type="dxa"/>
                </w:tcPr>
                <w:p w14:paraId="0F450929" w14:textId="77777777" w:rsidR="000C7F34" w:rsidRPr="000C7F34" w:rsidRDefault="000C7F34" w:rsidP="000C7F34">
                  <w:pPr>
                    <w:spacing w:after="0" w:line="240" w:lineRule="auto"/>
                    <w:jc w:val="both"/>
                    <w:rPr>
                      <w:rFonts w:ascii="Times New Roman" w:hAnsi="Times New Roman"/>
                      <w:sz w:val="20"/>
                      <w:szCs w:val="20"/>
                    </w:rPr>
                  </w:pPr>
                </w:p>
                <w:p w14:paraId="667D2742" w14:textId="77777777" w:rsidR="000C7F34" w:rsidRPr="000C7F34" w:rsidRDefault="000C7F34" w:rsidP="000C7F34">
                  <w:pPr>
                    <w:spacing w:after="0" w:line="240" w:lineRule="auto"/>
                    <w:rPr>
                      <w:rFonts w:ascii="Times New Roman" w:hAnsi="Times New Roman"/>
                      <w:sz w:val="20"/>
                      <w:szCs w:val="20"/>
                    </w:rPr>
                  </w:pPr>
                  <w:r w:rsidRPr="000C7F34">
                    <w:rPr>
                      <w:rFonts w:ascii="Times New Roman" w:hAnsi="Times New Roman"/>
                      <w:sz w:val="20"/>
                      <w:szCs w:val="20"/>
                    </w:rPr>
                    <w:t xml:space="preserve">Kohaliku omavalitsuse üksuse finantsjuhtimise seaduse § 28 lg 3 – </w:t>
                  </w:r>
                </w:p>
                <w:p w14:paraId="6A58061C" w14:textId="77777777" w:rsidR="000C7F34" w:rsidRPr="000C7F34" w:rsidRDefault="000C7F34" w:rsidP="000C7F34">
                  <w:pPr>
                    <w:spacing w:after="0" w:line="240" w:lineRule="auto"/>
                    <w:rPr>
                      <w:rFonts w:ascii="Times New Roman" w:hAnsi="Times New Roman"/>
                      <w:b/>
                      <w:bCs/>
                      <w:sz w:val="20"/>
                      <w:szCs w:val="20"/>
                    </w:rPr>
                  </w:pPr>
                  <w:r w:rsidRPr="000C7F34">
                    <w:rPr>
                      <w:rFonts w:ascii="Times New Roman" w:hAnsi="Times New Roman"/>
                      <w:b/>
                      <w:bCs/>
                      <w:sz w:val="20"/>
                      <w:szCs w:val="20"/>
                    </w:rPr>
                    <w:t>§ 28. </w:t>
                  </w:r>
                  <w:bookmarkStart w:id="0" w:name="para28"/>
                  <w:r w:rsidRPr="000C7F34">
                    <w:rPr>
                      <w:rFonts w:ascii="Times New Roman" w:hAnsi="Times New Roman"/>
                      <w:b/>
                      <w:bCs/>
                      <w:sz w:val="20"/>
                      <w:szCs w:val="20"/>
                    </w:rPr>
                    <w:t>  </w:t>
                  </w:r>
                  <w:bookmarkEnd w:id="0"/>
                  <w:r w:rsidRPr="000C7F34">
                    <w:rPr>
                      <w:rFonts w:ascii="Times New Roman" w:hAnsi="Times New Roman"/>
                      <w:b/>
                      <w:bCs/>
                      <w:sz w:val="20"/>
                      <w:szCs w:val="20"/>
                    </w:rPr>
                    <w:t>Eelarve täitmine</w:t>
                  </w:r>
                </w:p>
                <w:p w14:paraId="4DEF5908" w14:textId="77777777" w:rsidR="000C7F34" w:rsidRPr="000C7F34" w:rsidRDefault="000C7F34" w:rsidP="000C7F34">
                  <w:pPr>
                    <w:spacing w:after="0" w:line="240" w:lineRule="auto"/>
                    <w:rPr>
                      <w:rFonts w:ascii="Times New Roman" w:hAnsi="Times New Roman"/>
                      <w:sz w:val="20"/>
                      <w:szCs w:val="20"/>
                    </w:rPr>
                  </w:pPr>
                  <w:bookmarkStart w:id="1" w:name="para28lg3"/>
                  <w:r w:rsidRPr="000C7F34">
                    <w:rPr>
                      <w:rFonts w:ascii="Times New Roman" w:hAnsi="Times New Roman"/>
                      <w:sz w:val="20"/>
                      <w:szCs w:val="20"/>
                    </w:rPr>
                    <w:t>  </w:t>
                  </w:r>
                  <w:bookmarkEnd w:id="1"/>
                  <w:r w:rsidRPr="000C7F34">
                    <w:rPr>
                      <w:rFonts w:ascii="Times New Roman" w:hAnsi="Times New Roman"/>
                      <w:sz w:val="20"/>
                      <w:szCs w:val="20"/>
                    </w:rPr>
                    <w:t>(3) Valla- ja linnavalitsus, kohaliku omavalitsuse üksuse ametiasutus ning ametiasustuse hallatav asutus võivad sõlmida lepingu, millega kaasneb väljaminek tulevastel eelarveaastatel, juhul kui sellega on arvestatud eelarvestrateegias. Kui väljaminekuga ei ole eelarvestrateegias arvestatud, võib lepingu sõlmida ainult volikogu loal.</w:t>
                  </w:r>
                  <w:r w:rsidRPr="000C7F34">
                    <w:rPr>
                      <w:rFonts w:ascii="Times New Roman" w:hAnsi="Times New Roman"/>
                      <w:sz w:val="20"/>
                      <w:szCs w:val="20"/>
                    </w:rPr>
                    <w:br/>
                    <w:t>[</w:t>
                  </w:r>
                  <w:hyperlink r:id="rId7" w:history="1">
                    <w:r w:rsidRPr="000C7F34">
                      <w:rPr>
                        <w:rStyle w:val="Hperlink"/>
                        <w:rFonts w:ascii="Times New Roman" w:hAnsi="Times New Roman"/>
                        <w:sz w:val="20"/>
                        <w:szCs w:val="20"/>
                      </w:rPr>
                      <w:t>RT I, 28.12.2012, 3</w:t>
                    </w:r>
                  </w:hyperlink>
                  <w:r w:rsidRPr="000C7F34">
                    <w:rPr>
                      <w:rFonts w:ascii="Times New Roman" w:hAnsi="Times New Roman"/>
                      <w:sz w:val="20"/>
                      <w:szCs w:val="20"/>
                    </w:rPr>
                    <w:t> - jõust. 01.01.2013]</w:t>
                  </w:r>
                </w:p>
                <w:p w14:paraId="72376138" w14:textId="77777777" w:rsidR="000C7F34" w:rsidRPr="000C7F34" w:rsidRDefault="000C7F34" w:rsidP="000C7F34">
                  <w:pPr>
                    <w:spacing w:after="0" w:line="240" w:lineRule="auto"/>
                    <w:rPr>
                      <w:rFonts w:ascii="Times New Roman" w:hAnsi="Times New Roman"/>
                      <w:sz w:val="20"/>
                      <w:szCs w:val="20"/>
                    </w:rPr>
                  </w:pPr>
                </w:p>
                <w:p w14:paraId="51998EF7" w14:textId="77777777" w:rsidR="000C7F34" w:rsidRPr="000C7F34" w:rsidRDefault="000C7F34" w:rsidP="000C7F34">
                  <w:pPr>
                    <w:spacing w:after="0" w:line="240" w:lineRule="auto"/>
                    <w:rPr>
                      <w:rFonts w:ascii="Times New Roman" w:hAnsi="Times New Roman"/>
                      <w:sz w:val="20"/>
                      <w:szCs w:val="20"/>
                    </w:rPr>
                  </w:pPr>
                  <w:r w:rsidRPr="000C7F34">
                    <w:rPr>
                      <w:rFonts w:ascii="Times New Roman" w:hAnsi="Times New Roman"/>
                      <w:sz w:val="20"/>
                      <w:szCs w:val="20"/>
                    </w:rPr>
                    <w:t>Tapa Vallavolikogu 28.01.2019 määruse nr 47 “Tapa vallavara valitsemise kord” lg 1 p 2 -</w:t>
                  </w:r>
                </w:p>
                <w:p w14:paraId="0B0E69AF" w14:textId="77777777" w:rsidR="000C7F34" w:rsidRPr="000C7F34" w:rsidRDefault="000C7F34" w:rsidP="000C7F34">
                  <w:pPr>
                    <w:spacing w:after="0" w:line="240" w:lineRule="auto"/>
                    <w:rPr>
                      <w:rFonts w:ascii="Times New Roman" w:hAnsi="Times New Roman"/>
                      <w:b/>
                      <w:bCs/>
                      <w:sz w:val="20"/>
                      <w:szCs w:val="20"/>
                    </w:rPr>
                  </w:pPr>
                  <w:r w:rsidRPr="000C7F34">
                    <w:rPr>
                      <w:rFonts w:ascii="Times New Roman" w:hAnsi="Times New Roman"/>
                      <w:sz w:val="20"/>
                      <w:szCs w:val="20"/>
                    </w:rPr>
                    <w:t xml:space="preserve">§ 6 </w:t>
                  </w:r>
                  <w:r w:rsidRPr="000C7F34">
                    <w:rPr>
                      <w:rFonts w:ascii="Times New Roman" w:hAnsi="Times New Roman"/>
                      <w:b/>
                      <w:bCs/>
                      <w:sz w:val="20"/>
                      <w:szCs w:val="20"/>
                    </w:rPr>
                    <w:t>Vallavara omandamise otsustamine</w:t>
                  </w:r>
                </w:p>
                <w:p w14:paraId="42F90AC8" w14:textId="77777777" w:rsidR="000C7F34" w:rsidRPr="000C7F34" w:rsidRDefault="000C7F34" w:rsidP="000C7F34">
                  <w:pPr>
                    <w:spacing w:after="0" w:line="240" w:lineRule="auto"/>
                    <w:rPr>
                      <w:rFonts w:ascii="Times New Roman" w:hAnsi="Times New Roman"/>
                      <w:sz w:val="20"/>
                      <w:szCs w:val="20"/>
                    </w:rPr>
                  </w:pPr>
                  <w:bookmarkStart w:id="2" w:name="para6lg1"/>
                  <w:r w:rsidRPr="000C7F34">
                    <w:rPr>
                      <w:rFonts w:ascii="Times New Roman" w:hAnsi="Times New Roman"/>
                      <w:sz w:val="20"/>
                      <w:szCs w:val="20"/>
                    </w:rPr>
                    <w:t>  </w:t>
                  </w:r>
                  <w:bookmarkEnd w:id="2"/>
                  <w:r w:rsidRPr="000C7F34">
                    <w:rPr>
                      <w:rFonts w:ascii="Times New Roman" w:hAnsi="Times New Roman"/>
                      <w:sz w:val="20"/>
                      <w:szCs w:val="20"/>
                    </w:rPr>
                    <w:t>(1) Asja ostmise ning teenuse ja töö tellimise otsustab:</w:t>
                  </w:r>
                </w:p>
                <w:p w14:paraId="671F7AF0" w14:textId="77777777" w:rsidR="000C7F34" w:rsidRPr="000C7F34" w:rsidRDefault="000C7F34" w:rsidP="000C7F34">
                  <w:pPr>
                    <w:spacing w:after="0" w:line="240" w:lineRule="auto"/>
                    <w:rPr>
                      <w:rFonts w:ascii="Times New Roman" w:hAnsi="Times New Roman"/>
                      <w:sz w:val="20"/>
                      <w:szCs w:val="20"/>
                    </w:rPr>
                  </w:pPr>
                  <w:bookmarkStart w:id="3" w:name="para6lg1p2"/>
                  <w:r w:rsidRPr="000C7F34">
                    <w:rPr>
                      <w:rFonts w:ascii="Times New Roman" w:hAnsi="Times New Roman"/>
                      <w:sz w:val="20"/>
                      <w:szCs w:val="20"/>
                    </w:rPr>
                    <w:t>  </w:t>
                  </w:r>
                  <w:bookmarkEnd w:id="3"/>
                  <w:r w:rsidRPr="000C7F34">
                    <w:rPr>
                      <w:rFonts w:ascii="Times New Roman" w:hAnsi="Times New Roman"/>
                      <w:sz w:val="20"/>
                      <w:szCs w:val="20"/>
                    </w:rPr>
                    <w:t>2) vallavolikogu, kui vara soetamisega võetakse vallale rahalisi kohustusi, mida ei ole ette nähtud jooksva aasta eelarves;</w:t>
                  </w:r>
                </w:p>
                <w:p w14:paraId="3DBC32B0" w14:textId="77777777" w:rsidR="000C7F34" w:rsidRDefault="000C7F34" w:rsidP="000C7F34">
                  <w:pPr>
                    <w:spacing w:after="0" w:line="240" w:lineRule="auto"/>
                    <w:jc w:val="both"/>
                    <w:rPr>
                      <w:rFonts w:ascii="Times New Roman" w:hAnsi="Times New Roman"/>
                      <w:sz w:val="24"/>
                      <w:szCs w:val="24"/>
                    </w:rPr>
                  </w:pPr>
                </w:p>
                <w:p w14:paraId="77F15A2F" w14:textId="77777777" w:rsidR="000C7F34" w:rsidRDefault="000C7F34" w:rsidP="000C7F34">
                  <w:pPr>
                    <w:spacing w:after="0" w:line="240" w:lineRule="auto"/>
                    <w:jc w:val="both"/>
                    <w:rPr>
                      <w:rFonts w:ascii="Times New Roman" w:hAnsi="Times New Roman"/>
                      <w:sz w:val="24"/>
                      <w:szCs w:val="24"/>
                    </w:rPr>
                  </w:pPr>
                </w:p>
                <w:p w14:paraId="011DAB86" w14:textId="77777777" w:rsidR="000C7F34" w:rsidRDefault="000C7F34" w:rsidP="000C7F34">
                  <w:pPr>
                    <w:spacing w:after="0" w:line="240" w:lineRule="auto"/>
                    <w:jc w:val="both"/>
                    <w:rPr>
                      <w:rFonts w:ascii="Times New Roman" w:hAnsi="Times New Roman"/>
                      <w:sz w:val="24"/>
                      <w:szCs w:val="24"/>
                    </w:rPr>
                  </w:pPr>
                  <w:r>
                    <w:rPr>
                      <w:rFonts w:ascii="Times New Roman" w:hAnsi="Times New Roman"/>
                      <w:sz w:val="24"/>
                      <w:szCs w:val="24"/>
                    </w:rPr>
                    <w:t>Tapa linna Nooruse 2 koolihoone (hoone osa, kus on lasteaed kahel korrusel ja kolmanda korruse)  rekonstrueerimiseks koostatakse ehitusprojekt, mis sisaldab üldehitust, tehnilisi osi, sisekujundust ja energiasäästulahendusi.</w:t>
                  </w:r>
                </w:p>
                <w:p w14:paraId="6A49DD43" w14:textId="77777777" w:rsidR="000C7F34" w:rsidRDefault="000C7F34" w:rsidP="000C7F34">
                  <w:pPr>
                    <w:spacing w:after="0" w:line="240" w:lineRule="auto"/>
                    <w:jc w:val="both"/>
                    <w:rPr>
                      <w:rFonts w:ascii="Times New Roman" w:hAnsi="Times New Roman"/>
                      <w:sz w:val="24"/>
                      <w:szCs w:val="24"/>
                    </w:rPr>
                  </w:pPr>
                </w:p>
                <w:p w14:paraId="2EBA4C47" w14:textId="77777777" w:rsidR="000C7F34" w:rsidRDefault="000C7F34" w:rsidP="000C7F34">
                  <w:pPr>
                    <w:spacing w:after="0" w:line="240" w:lineRule="auto"/>
                    <w:jc w:val="both"/>
                    <w:rPr>
                      <w:rFonts w:ascii="Times New Roman" w:hAnsi="Times New Roman"/>
                      <w:sz w:val="24"/>
                      <w:szCs w:val="24"/>
                    </w:rPr>
                  </w:pPr>
                  <w:r>
                    <w:rPr>
                      <w:rFonts w:ascii="Times New Roman" w:hAnsi="Times New Roman"/>
                      <w:sz w:val="24"/>
                      <w:szCs w:val="24"/>
                    </w:rPr>
                    <w:t>Projekt sisaldab hoonekompleksi kõigi korruste, s.h. soklikorruse, siseruumide ruumijaotust, ruumide renoveerimist ja kõigi tehnosüsteemide kaasajastamist, välja arvatud viimastel aastatel paigaldatud uued süsteemid. Samuti lahendatakse hoonekompleksi siseõu ja lähima väliala kaasajastamine.</w:t>
                  </w:r>
                </w:p>
                <w:p w14:paraId="3C0D052D" w14:textId="77777777" w:rsidR="000C7F34" w:rsidRDefault="000C7F34" w:rsidP="000C7F34">
                  <w:pPr>
                    <w:spacing w:after="0" w:line="240" w:lineRule="auto"/>
                    <w:jc w:val="both"/>
                    <w:rPr>
                      <w:rFonts w:ascii="Times New Roman" w:hAnsi="Times New Roman"/>
                      <w:sz w:val="24"/>
                      <w:szCs w:val="24"/>
                    </w:rPr>
                  </w:pPr>
                </w:p>
                <w:p w14:paraId="5A8C70D4" w14:textId="77777777" w:rsidR="000C7F34" w:rsidRDefault="000C7F34" w:rsidP="000C7F34">
                  <w:pPr>
                    <w:spacing w:after="0" w:line="240" w:lineRule="auto"/>
                    <w:jc w:val="both"/>
                    <w:rPr>
                      <w:rFonts w:ascii="Times New Roman" w:hAnsi="Times New Roman"/>
                      <w:sz w:val="24"/>
                      <w:szCs w:val="24"/>
                    </w:rPr>
                  </w:pPr>
                  <w:r>
                    <w:rPr>
                      <w:rFonts w:ascii="Times New Roman" w:hAnsi="Times New Roman"/>
                      <w:sz w:val="24"/>
                      <w:szCs w:val="24"/>
                    </w:rPr>
                    <w:t>Tapa Vallavalitsus tellis korraldatud hanke tulemusena hoonekompleksi energiaauditi, mis saab olema projekti osaks.</w:t>
                  </w:r>
                </w:p>
                <w:p w14:paraId="58D15AEB" w14:textId="77777777" w:rsidR="000C7F34" w:rsidRDefault="000C7F34" w:rsidP="000C7F34">
                  <w:pPr>
                    <w:spacing w:after="0" w:line="240" w:lineRule="auto"/>
                    <w:jc w:val="both"/>
                    <w:rPr>
                      <w:rFonts w:ascii="Times New Roman" w:hAnsi="Times New Roman"/>
                      <w:sz w:val="24"/>
                      <w:szCs w:val="24"/>
                    </w:rPr>
                  </w:pPr>
                </w:p>
                <w:p w14:paraId="7299C468" w14:textId="77777777" w:rsidR="000C7F34" w:rsidRDefault="000C7F34" w:rsidP="000C7F34">
                  <w:pPr>
                    <w:spacing w:after="0" w:line="240" w:lineRule="auto"/>
                    <w:jc w:val="both"/>
                    <w:rPr>
                      <w:rFonts w:ascii="Times New Roman" w:hAnsi="Times New Roman"/>
                      <w:sz w:val="24"/>
                      <w:szCs w:val="24"/>
                    </w:rPr>
                  </w:pPr>
                  <w:r>
                    <w:rPr>
                      <w:rFonts w:ascii="Times New Roman" w:hAnsi="Times New Roman"/>
                      <w:sz w:val="24"/>
                      <w:szCs w:val="24"/>
                    </w:rPr>
                    <w:t>Tagatakse kaasaegsed ja turvalised juurdepääsud hoonesse erivajadustega õpilastele ja õpetajatele.</w:t>
                  </w:r>
                </w:p>
                <w:p w14:paraId="1010BE39" w14:textId="77777777" w:rsidR="000C7F34" w:rsidRDefault="000C7F34" w:rsidP="000C7F34">
                  <w:pPr>
                    <w:spacing w:after="0" w:line="240" w:lineRule="auto"/>
                    <w:jc w:val="both"/>
                    <w:rPr>
                      <w:rFonts w:ascii="Times New Roman" w:hAnsi="Times New Roman"/>
                      <w:sz w:val="24"/>
                      <w:szCs w:val="24"/>
                    </w:rPr>
                  </w:pPr>
                </w:p>
                <w:p w14:paraId="6D5E4EAC" w14:textId="77777777" w:rsidR="000C7F34" w:rsidRDefault="000C7F34" w:rsidP="000C7F34">
                  <w:pPr>
                    <w:spacing w:after="0" w:line="240" w:lineRule="auto"/>
                    <w:jc w:val="both"/>
                    <w:rPr>
                      <w:rFonts w:ascii="Times New Roman" w:hAnsi="Times New Roman"/>
                      <w:sz w:val="24"/>
                      <w:szCs w:val="24"/>
                    </w:rPr>
                  </w:pPr>
                </w:p>
              </w:tc>
            </w:tr>
          </w:tbl>
          <w:p w14:paraId="5BE7371B" w14:textId="77777777" w:rsidR="000064FD" w:rsidRDefault="000064FD" w:rsidP="000064FD">
            <w:pPr>
              <w:spacing w:after="0" w:line="240" w:lineRule="auto"/>
              <w:jc w:val="both"/>
              <w:rPr>
                <w:rFonts w:ascii="Times New Roman" w:hAnsi="Times New Roman"/>
                <w:sz w:val="24"/>
                <w:szCs w:val="24"/>
              </w:rPr>
            </w:pPr>
          </w:p>
          <w:p w14:paraId="13BE170F" w14:textId="2D5F6E5B" w:rsidR="000064FD" w:rsidRDefault="000064FD" w:rsidP="000064FD">
            <w:pPr>
              <w:spacing w:after="0" w:line="240" w:lineRule="auto"/>
              <w:jc w:val="both"/>
              <w:rPr>
                <w:rFonts w:ascii="Times New Roman" w:hAnsi="Times New Roman"/>
                <w:sz w:val="24"/>
                <w:szCs w:val="24"/>
              </w:rPr>
            </w:pPr>
          </w:p>
        </w:tc>
      </w:tr>
      <w:tr w:rsidR="00E13B6E" w14:paraId="13BE1712" w14:textId="77777777" w:rsidTr="00435C14">
        <w:tc>
          <w:tcPr>
            <w:tcW w:w="9354" w:type="dxa"/>
            <w:gridSpan w:val="3"/>
          </w:tcPr>
          <w:p w14:paraId="13BE1711" w14:textId="77777777" w:rsidR="00E13B6E" w:rsidRDefault="00E13B6E" w:rsidP="00C27542">
            <w:pPr>
              <w:spacing w:after="0" w:line="240" w:lineRule="auto"/>
              <w:jc w:val="both"/>
              <w:rPr>
                <w:rFonts w:ascii="Times New Roman" w:hAnsi="Times New Roman"/>
                <w:sz w:val="24"/>
                <w:szCs w:val="24"/>
              </w:rPr>
            </w:pPr>
          </w:p>
        </w:tc>
      </w:tr>
      <w:tr w:rsidR="00435C14" w14:paraId="13BE1715" w14:textId="77777777" w:rsidTr="00E41682">
        <w:trPr>
          <w:gridAfter w:val="1"/>
          <w:wAfter w:w="145" w:type="dxa"/>
        </w:trPr>
        <w:tc>
          <w:tcPr>
            <w:tcW w:w="3402" w:type="dxa"/>
          </w:tcPr>
          <w:p w14:paraId="13BE1713"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3BE1714" w14:textId="37423F9A" w:rsidR="00435C14" w:rsidRDefault="00D92AC0" w:rsidP="00E13B6E">
            <w:pPr>
              <w:spacing w:after="0" w:line="240" w:lineRule="auto"/>
              <w:rPr>
                <w:rFonts w:ascii="Times New Roman" w:hAnsi="Times New Roman"/>
                <w:sz w:val="24"/>
                <w:szCs w:val="24"/>
              </w:rPr>
            </w:pPr>
            <w:r>
              <w:rPr>
                <w:rFonts w:ascii="Times New Roman" w:hAnsi="Times New Roman"/>
                <w:sz w:val="24"/>
                <w:szCs w:val="24"/>
              </w:rPr>
              <w:t>Andrus Freienthal, abivallavanem, haldusosakonna juhataja</w:t>
            </w:r>
            <w:r>
              <w:rPr>
                <w:rFonts w:ascii="Times New Roman" w:hAnsi="Times New Roman"/>
                <w:sz w:val="24"/>
                <w:szCs w:val="24"/>
              </w:rPr>
              <w:br/>
              <w:t>Kadri Kirsipuu, hankespetsialist</w:t>
            </w:r>
          </w:p>
        </w:tc>
      </w:tr>
      <w:tr w:rsidR="00435C14" w14:paraId="13BE1718" w14:textId="77777777" w:rsidTr="00E41682">
        <w:trPr>
          <w:gridAfter w:val="1"/>
          <w:wAfter w:w="145" w:type="dxa"/>
        </w:trPr>
        <w:tc>
          <w:tcPr>
            <w:tcW w:w="3402" w:type="dxa"/>
          </w:tcPr>
          <w:p w14:paraId="13BE1716"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3BE1717" w14:textId="1459D13C" w:rsidR="00435C14" w:rsidRDefault="00D92AC0" w:rsidP="00E13B6E">
            <w:pPr>
              <w:spacing w:after="0" w:line="240" w:lineRule="auto"/>
              <w:rPr>
                <w:rFonts w:ascii="Times New Roman" w:hAnsi="Times New Roman"/>
                <w:sz w:val="24"/>
                <w:szCs w:val="24"/>
              </w:rPr>
            </w:pPr>
            <w:r>
              <w:rPr>
                <w:rFonts w:ascii="Times New Roman" w:hAnsi="Times New Roman"/>
                <w:sz w:val="24"/>
                <w:szCs w:val="24"/>
              </w:rPr>
              <w:t>Andrus Freienthal, abivallavanem, haldusosakonna juhataja</w:t>
            </w:r>
          </w:p>
        </w:tc>
      </w:tr>
    </w:tbl>
    <w:p w14:paraId="13BE1719"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FF386" w14:textId="77777777" w:rsidR="00C2429F" w:rsidRDefault="00C2429F" w:rsidP="0058227E">
      <w:pPr>
        <w:spacing w:after="0" w:line="240" w:lineRule="auto"/>
      </w:pPr>
      <w:r>
        <w:separator/>
      </w:r>
    </w:p>
  </w:endnote>
  <w:endnote w:type="continuationSeparator" w:id="0">
    <w:p w14:paraId="334070D7" w14:textId="77777777" w:rsidR="00C2429F" w:rsidRDefault="00C2429F"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E172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B36E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90F17" w14:textId="77777777" w:rsidR="00C2429F" w:rsidRDefault="00C2429F" w:rsidP="0058227E">
      <w:pPr>
        <w:spacing w:after="0" w:line="240" w:lineRule="auto"/>
      </w:pPr>
      <w:r>
        <w:separator/>
      </w:r>
    </w:p>
  </w:footnote>
  <w:footnote w:type="continuationSeparator" w:id="0">
    <w:p w14:paraId="2504BE29" w14:textId="77777777" w:rsidR="00C2429F" w:rsidRDefault="00C2429F"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E171E"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3BE171F"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13BE1720" w14:textId="46064A60"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AB36E9">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AB36E9">
      <w:rPr>
        <w:rFonts w:ascii="Verdana" w:hAnsi="Verdana"/>
        <w:color w:val="FFFFFF" w:themeColor="background1"/>
        <w:sz w:val="16"/>
        <w:szCs w:val="16"/>
      </w:rPr>
      <w:t>{</w:t>
    </w:r>
    <w:proofErr w:type="spellStart"/>
    <w:r w:rsidR="00AB36E9">
      <w:rPr>
        <w:rFonts w:ascii="Verdana" w:hAnsi="Verdana"/>
        <w:color w:val="FFFFFF" w:themeColor="background1"/>
        <w:sz w:val="16"/>
        <w:szCs w:val="16"/>
      </w:rPr>
      <w:t>accessRestrictionReason</w:t>
    </w:r>
    <w:proofErr w:type="spellEnd"/>
    <w:r w:rsidR="00AB36E9">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E1722" w14:textId="4DB8CB9A" w:rsidR="0058227E" w:rsidRDefault="0058227E" w:rsidP="0058227E">
    <w:pPr>
      <w:pStyle w:val="Pis"/>
      <w:jc w:val="center"/>
      <w:rPr>
        <w:sz w:val="10"/>
        <w:szCs w:val="10"/>
      </w:rPr>
    </w:pPr>
  </w:p>
  <w:p w14:paraId="13BE1723" w14:textId="77777777" w:rsidR="0058227E" w:rsidRDefault="0058227E" w:rsidP="0058227E">
    <w:pPr>
      <w:pStyle w:val="Pis"/>
      <w:jc w:val="center"/>
      <w:rPr>
        <w:sz w:val="10"/>
        <w:szCs w:val="10"/>
      </w:rPr>
    </w:pPr>
  </w:p>
  <w:p w14:paraId="13BE1724" w14:textId="77777777" w:rsidR="008D4DA5" w:rsidRDefault="008D4DA5" w:rsidP="0058227E">
    <w:pPr>
      <w:pStyle w:val="Pis"/>
      <w:jc w:val="center"/>
      <w:rPr>
        <w:sz w:val="10"/>
        <w:szCs w:val="10"/>
      </w:rPr>
    </w:pPr>
  </w:p>
  <w:p w14:paraId="13BE1725" w14:textId="77777777" w:rsidR="008D4DA5" w:rsidRDefault="008D4DA5" w:rsidP="0058227E">
    <w:pPr>
      <w:pStyle w:val="Pis"/>
      <w:jc w:val="center"/>
      <w:rPr>
        <w:sz w:val="10"/>
        <w:szCs w:val="10"/>
      </w:rPr>
    </w:pPr>
  </w:p>
  <w:p w14:paraId="13BE1726" w14:textId="77777777" w:rsidR="008D4DA5" w:rsidRDefault="008D4DA5" w:rsidP="0058227E">
    <w:pPr>
      <w:pStyle w:val="Pis"/>
      <w:jc w:val="center"/>
      <w:rPr>
        <w:sz w:val="10"/>
        <w:szCs w:val="10"/>
      </w:rPr>
    </w:pPr>
  </w:p>
  <w:p w14:paraId="13BE1727" w14:textId="77777777" w:rsidR="008D4DA5" w:rsidRDefault="008D4DA5" w:rsidP="0058227E">
    <w:pPr>
      <w:pStyle w:val="Pis"/>
      <w:jc w:val="center"/>
      <w:rPr>
        <w:sz w:val="10"/>
        <w:szCs w:val="10"/>
      </w:rPr>
    </w:pPr>
  </w:p>
  <w:p w14:paraId="13BE1728" w14:textId="77777777" w:rsidR="008D4DA5" w:rsidRDefault="008D4DA5" w:rsidP="0058227E">
    <w:pPr>
      <w:pStyle w:val="Pis"/>
      <w:jc w:val="center"/>
      <w:rPr>
        <w:sz w:val="10"/>
        <w:szCs w:val="10"/>
      </w:rPr>
    </w:pPr>
  </w:p>
  <w:p w14:paraId="13BE1729" w14:textId="77777777" w:rsidR="008D4DA5" w:rsidRDefault="008D4DA5" w:rsidP="0058227E">
    <w:pPr>
      <w:pStyle w:val="Pis"/>
      <w:jc w:val="center"/>
      <w:rPr>
        <w:sz w:val="10"/>
        <w:szCs w:val="10"/>
      </w:rPr>
    </w:pPr>
  </w:p>
  <w:p w14:paraId="13BE172A" w14:textId="77777777" w:rsidR="008D4DA5" w:rsidRDefault="008D4DA5" w:rsidP="0058227E">
    <w:pPr>
      <w:pStyle w:val="Pis"/>
      <w:jc w:val="center"/>
      <w:rPr>
        <w:sz w:val="10"/>
        <w:szCs w:val="10"/>
      </w:rPr>
    </w:pPr>
  </w:p>
  <w:p w14:paraId="13BE172B" w14:textId="77777777" w:rsidR="008D4DA5" w:rsidRDefault="008D4DA5" w:rsidP="0058227E">
    <w:pPr>
      <w:pStyle w:val="Pis"/>
      <w:jc w:val="center"/>
      <w:rPr>
        <w:sz w:val="10"/>
        <w:szCs w:val="10"/>
      </w:rPr>
    </w:pPr>
  </w:p>
  <w:p w14:paraId="13BE172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51088561">
    <w:abstractNumId w:val="3"/>
  </w:num>
  <w:num w:numId="2" w16cid:durableId="1470977426">
    <w:abstractNumId w:val="4"/>
  </w:num>
  <w:num w:numId="3" w16cid:durableId="1257177756">
    <w:abstractNumId w:val="2"/>
  </w:num>
  <w:num w:numId="4" w16cid:durableId="461464684">
    <w:abstractNumId w:val="0"/>
  </w:num>
  <w:num w:numId="5" w16cid:durableId="970938630">
    <w:abstractNumId w:val="5"/>
  </w:num>
  <w:num w:numId="6" w16cid:durableId="1140611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64FD"/>
    <w:rsid w:val="00030487"/>
    <w:rsid w:val="000A706D"/>
    <w:rsid w:val="000C7F34"/>
    <w:rsid w:val="00105CE0"/>
    <w:rsid w:val="00174702"/>
    <w:rsid w:val="001C4048"/>
    <w:rsid w:val="001C5D78"/>
    <w:rsid w:val="001F4B34"/>
    <w:rsid w:val="002B1191"/>
    <w:rsid w:val="002B2BF2"/>
    <w:rsid w:val="002F1A21"/>
    <w:rsid w:val="002F4A41"/>
    <w:rsid w:val="003360B7"/>
    <w:rsid w:val="003568FE"/>
    <w:rsid w:val="00365D20"/>
    <w:rsid w:val="003B62E0"/>
    <w:rsid w:val="00435C14"/>
    <w:rsid w:val="00480C46"/>
    <w:rsid w:val="00482C16"/>
    <w:rsid w:val="0049397B"/>
    <w:rsid w:val="004A0794"/>
    <w:rsid w:val="004E55FF"/>
    <w:rsid w:val="00525C35"/>
    <w:rsid w:val="00530CC5"/>
    <w:rsid w:val="0058227E"/>
    <w:rsid w:val="005B06A1"/>
    <w:rsid w:val="00603FA4"/>
    <w:rsid w:val="00646951"/>
    <w:rsid w:val="006B01E5"/>
    <w:rsid w:val="006F7490"/>
    <w:rsid w:val="00757FCF"/>
    <w:rsid w:val="007621EB"/>
    <w:rsid w:val="00772CF5"/>
    <w:rsid w:val="00780FC0"/>
    <w:rsid w:val="007B63D2"/>
    <w:rsid w:val="007C3E85"/>
    <w:rsid w:val="007D1DEE"/>
    <w:rsid w:val="007D227C"/>
    <w:rsid w:val="007E3A78"/>
    <w:rsid w:val="008C3218"/>
    <w:rsid w:val="008D4DA5"/>
    <w:rsid w:val="00940B98"/>
    <w:rsid w:val="009428D9"/>
    <w:rsid w:val="009C28FF"/>
    <w:rsid w:val="009D2727"/>
    <w:rsid w:val="00A27BED"/>
    <w:rsid w:val="00A357CC"/>
    <w:rsid w:val="00A43B52"/>
    <w:rsid w:val="00A70750"/>
    <w:rsid w:val="00AA1BB8"/>
    <w:rsid w:val="00AA5077"/>
    <w:rsid w:val="00AB0B37"/>
    <w:rsid w:val="00AB36E9"/>
    <w:rsid w:val="00AF1DE6"/>
    <w:rsid w:val="00B1369C"/>
    <w:rsid w:val="00B41A44"/>
    <w:rsid w:val="00B91F15"/>
    <w:rsid w:val="00BB4F1C"/>
    <w:rsid w:val="00C06D60"/>
    <w:rsid w:val="00C2429F"/>
    <w:rsid w:val="00C27542"/>
    <w:rsid w:val="00C4063A"/>
    <w:rsid w:val="00CD0CFF"/>
    <w:rsid w:val="00D317F6"/>
    <w:rsid w:val="00D53AD2"/>
    <w:rsid w:val="00D92AC0"/>
    <w:rsid w:val="00DB4C26"/>
    <w:rsid w:val="00DD5D92"/>
    <w:rsid w:val="00E13B6E"/>
    <w:rsid w:val="00E41682"/>
    <w:rsid w:val="00E54079"/>
    <w:rsid w:val="00EA2011"/>
    <w:rsid w:val="00EA4522"/>
    <w:rsid w:val="00EB548E"/>
    <w:rsid w:val="00ED16E3"/>
    <w:rsid w:val="00EE41BE"/>
    <w:rsid w:val="00F61421"/>
    <w:rsid w:val="00F77BE4"/>
    <w:rsid w:val="00F8602E"/>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E16DE"/>
  <w15:docId w15:val="{7B9CEADE-1BAE-48C0-8FBE-9A7BF119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semiHidden/>
    <w:unhideWhenUsed/>
    <w:rsid w:val="000C7F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31585">
      <w:bodyDiv w:val="1"/>
      <w:marLeft w:val="0"/>
      <w:marRight w:val="0"/>
      <w:marTop w:val="0"/>
      <w:marBottom w:val="0"/>
      <w:divBdr>
        <w:top w:val="none" w:sz="0" w:space="0" w:color="auto"/>
        <w:left w:val="none" w:sz="0" w:space="0" w:color="auto"/>
        <w:bottom w:val="none" w:sz="0" w:space="0" w:color="auto"/>
        <w:right w:val="none" w:sz="0" w:space="0" w:color="auto"/>
      </w:divBdr>
    </w:div>
    <w:div w:id="636951444">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2278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281220120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438</Words>
  <Characters>2543</Characters>
  <Application>Microsoft Office Word</Application>
  <DocSecurity>0</DocSecurity>
  <Lines>21</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12</cp:revision>
  <cp:lastPrinted>2019-01-28T08:15:00Z</cp:lastPrinted>
  <dcterms:created xsi:type="dcterms:W3CDTF">2024-10-17T08:45:00Z</dcterms:created>
  <dcterms:modified xsi:type="dcterms:W3CDTF">2024-10-25T06:00:00Z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