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E57C3" w14:textId="77777777" w:rsidR="0058227E" w:rsidRDefault="0058227E" w:rsidP="00AF1DE6">
      <w:pPr>
        <w:tabs>
          <w:tab w:val="left" w:pos="5387"/>
        </w:tabs>
        <w:spacing w:after="0" w:line="240" w:lineRule="auto"/>
        <w:rPr>
          <w:rFonts w:ascii="Times New Roman" w:hAnsi="Times New Roman"/>
          <w:sz w:val="24"/>
          <w:szCs w:val="24"/>
        </w:rPr>
      </w:pPr>
    </w:p>
    <w:p w14:paraId="1AAE57C4" w14:textId="77777777" w:rsidR="0058227E" w:rsidRDefault="0058227E" w:rsidP="00AF1DE6">
      <w:pPr>
        <w:tabs>
          <w:tab w:val="left" w:pos="5387"/>
        </w:tabs>
        <w:spacing w:after="0" w:line="240" w:lineRule="auto"/>
        <w:rPr>
          <w:rFonts w:ascii="Times New Roman" w:hAnsi="Times New Roman"/>
          <w:sz w:val="24"/>
          <w:szCs w:val="24"/>
        </w:rPr>
      </w:pPr>
    </w:p>
    <w:p w14:paraId="1AAE57C5" w14:textId="77777777" w:rsidR="0058227E" w:rsidRDefault="0058227E" w:rsidP="00AF1DE6">
      <w:pPr>
        <w:tabs>
          <w:tab w:val="left" w:pos="5387"/>
        </w:tabs>
        <w:spacing w:after="0" w:line="240" w:lineRule="auto"/>
        <w:rPr>
          <w:rFonts w:ascii="Times New Roman" w:hAnsi="Times New Roman"/>
          <w:sz w:val="24"/>
          <w:szCs w:val="24"/>
        </w:rPr>
      </w:pPr>
    </w:p>
    <w:tbl>
      <w:tblPr>
        <w:tblW w:w="10031" w:type="dxa"/>
        <w:tblLook w:val="04A0" w:firstRow="1" w:lastRow="0" w:firstColumn="1" w:lastColumn="0" w:noHBand="0" w:noVBand="1"/>
      </w:tblPr>
      <w:tblGrid>
        <w:gridCol w:w="5495"/>
        <w:gridCol w:w="4536"/>
      </w:tblGrid>
      <w:tr w:rsidR="003F6DE9" w:rsidRPr="00144333" w14:paraId="1AAE57D2" w14:textId="77777777" w:rsidTr="00144333">
        <w:trPr>
          <w:trHeight w:val="803"/>
        </w:trPr>
        <w:tc>
          <w:tcPr>
            <w:tcW w:w="5495" w:type="dxa"/>
            <w:shd w:val="clear" w:color="auto" w:fill="auto"/>
          </w:tcPr>
          <w:p w14:paraId="1AAE57C7" w14:textId="55392D77" w:rsidR="00D75844" w:rsidRPr="00144333" w:rsidRDefault="00073DB5" w:rsidP="00144333">
            <w:pPr>
              <w:tabs>
                <w:tab w:val="left" w:pos="5387"/>
              </w:tabs>
              <w:spacing w:after="0" w:line="240" w:lineRule="auto"/>
              <w:rPr>
                <w:rFonts w:ascii="Times New Roman" w:hAnsi="Times New Roman"/>
                <w:sz w:val="24"/>
                <w:szCs w:val="24"/>
              </w:rPr>
            </w:pPr>
            <w:r w:rsidRPr="00144333">
              <w:rPr>
                <w:rFonts w:ascii="Times New Roman" w:hAnsi="Times New Roman"/>
                <w:sz w:val="24"/>
                <w:szCs w:val="24"/>
              </w:rPr>
              <w:fldChar w:fldCharType="begin"/>
            </w:r>
            <w:r w:rsidR="006314AB">
              <w:rPr>
                <w:rFonts w:ascii="Times New Roman" w:hAnsi="Times New Roman"/>
                <w:sz w:val="24"/>
                <w:szCs w:val="24"/>
              </w:rPr>
              <w:instrText xml:space="preserve"> delta_recipientName_1  \* MERGEFORMAT</w:instrText>
            </w:r>
            <w:r w:rsidRPr="00144333">
              <w:rPr>
                <w:rFonts w:ascii="Times New Roman" w:hAnsi="Times New Roman"/>
                <w:sz w:val="24"/>
                <w:szCs w:val="24"/>
              </w:rPr>
              <w:fldChar w:fldCharType="separate"/>
            </w:r>
            <w:r w:rsidR="006314AB">
              <w:rPr>
                <w:rFonts w:ascii="Times New Roman" w:hAnsi="Times New Roman"/>
                <w:sz w:val="24"/>
                <w:szCs w:val="24"/>
              </w:rPr>
              <w:t>Erinevad ettevõtted</w:t>
            </w:r>
            <w:r w:rsidRPr="00144333">
              <w:rPr>
                <w:rFonts w:ascii="Times New Roman" w:hAnsi="Times New Roman"/>
                <w:sz w:val="24"/>
                <w:szCs w:val="24"/>
              </w:rPr>
              <w:fldChar w:fldCharType="end"/>
            </w:r>
          </w:p>
          <w:p w14:paraId="1AAE57CB" w14:textId="77777777" w:rsidR="00073DB5" w:rsidRDefault="00073DB5" w:rsidP="00144333">
            <w:pPr>
              <w:tabs>
                <w:tab w:val="left" w:pos="5387"/>
              </w:tabs>
              <w:spacing w:after="0" w:line="240" w:lineRule="auto"/>
              <w:rPr>
                <w:rFonts w:ascii="Times New Roman" w:hAnsi="Times New Roman"/>
                <w:sz w:val="24"/>
                <w:szCs w:val="24"/>
              </w:rPr>
            </w:pPr>
          </w:p>
          <w:p w14:paraId="6A203724" w14:textId="77777777" w:rsidR="00DD341B" w:rsidRDefault="00DD341B" w:rsidP="00144333">
            <w:pPr>
              <w:tabs>
                <w:tab w:val="left" w:pos="5387"/>
              </w:tabs>
              <w:spacing w:after="0" w:line="240" w:lineRule="auto"/>
              <w:rPr>
                <w:rFonts w:ascii="Times New Roman" w:hAnsi="Times New Roman"/>
                <w:sz w:val="24"/>
                <w:szCs w:val="24"/>
              </w:rPr>
            </w:pPr>
          </w:p>
          <w:p w14:paraId="1AAE57CE" w14:textId="34F93B79" w:rsidR="00906B12" w:rsidRPr="00144333" w:rsidRDefault="00906B12" w:rsidP="00144333">
            <w:pPr>
              <w:tabs>
                <w:tab w:val="left" w:pos="5387"/>
              </w:tabs>
              <w:spacing w:after="0" w:line="240" w:lineRule="auto"/>
              <w:rPr>
                <w:rFonts w:ascii="Times New Roman" w:hAnsi="Times New Roman"/>
                <w:b/>
                <w:sz w:val="24"/>
                <w:szCs w:val="24"/>
              </w:rPr>
            </w:pPr>
            <w:r w:rsidRPr="00144333">
              <w:rPr>
                <w:rFonts w:ascii="Times New Roman" w:hAnsi="Times New Roman"/>
                <w:b/>
                <w:sz w:val="24"/>
                <w:szCs w:val="24"/>
              </w:rPr>
              <w:fldChar w:fldCharType="begin"/>
            </w:r>
            <w:r w:rsidR="006314AB">
              <w:rPr>
                <w:rFonts w:ascii="Times New Roman" w:hAnsi="Times New Roman"/>
                <w:b/>
                <w:sz w:val="24"/>
                <w:szCs w:val="24"/>
              </w:rPr>
              <w:instrText xml:space="preserve"> delta_docNameAdr  \* MERGEFORMAT</w:instrText>
            </w:r>
            <w:r w:rsidRPr="00144333">
              <w:rPr>
                <w:rFonts w:ascii="Times New Roman" w:hAnsi="Times New Roman"/>
                <w:b/>
                <w:sz w:val="24"/>
                <w:szCs w:val="24"/>
              </w:rPr>
              <w:fldChar w:fldCharType="separate"/>
            </w:r>
            <w:r w:rsidR="006314AB">
              <w:rPr>
                <w:rFonts w:ascii="Times New Roman" w:hAnsi="Times New Roman"/>
                <w:b/>
                <w:sz w:val="24"/>
                <w:szCs w:val="24"/>
              </w:rPr>
              <w:t>Väikehanke „Munitsipaalkorteri Sääse 4-3 remont“ hanketeade</w:t>
            </w:r>
            <w:r w:rsidRPr="00144333">
              <w:rPr>
                <w:rFonts w:ascii="Times New Roman" w:hAnsi="Times New Roman"/>
                <w:b/>
                <w:sz w:val="24"/>
                <w:szCs w:val="24"/>
              </w:rPr>
              <w:fldChar w:fldCharType="end"/>
            </w:r>
          </w:p>
        </w:tc>
        <w:tc>
          <w:tcPr>
            <w:tcW w:w="4536" w:type="dxa"/>
            <w:shd w:val="clear" w:color="auto" w:fill="auto"/>
          </w:tcPr>
          <w:p w14:paraId="1AAE57D1" w14:textId="5A93CEB5" w:rsidR="00095059" w:rsidRPr="00144333" w:rsidRDefault="00095059" w:rsidP="00144333">
            <w:pPr>
              <w:tabs>
                <w:tab w:val="left" w:pos="5387"/>
              </w:tabs>
              <w:spacing w:after="0" w:line="240" w:lineRule="auto"/>
              <w:ind w:left="34"/>
              <w:rPr>
                <w:rFonts w:ascii="Times New Roman" w:hAnsi="Times New Roman"/>
                <w:sz w:val="24"/>
                <w:szCs w:val="24"/>
              </w:rPr>
            </w:pPr>
            <w:r w:rsidRPr="00144333">
              <w:rPr>
                <w:rFonts w:ascii="Times New Roman" w:hAnsi="Times New Roman"/>
                <w:sz w:val="24"/>
                <w:szCs w:val="24"/>
              </w:rPr>
              <w:t xml:space="preserve">Meie: </w:t>
            </w:r>
            <w:r w:rsidRPr="00144333">
              <w:rPr>
                <w:rFonts w:ascii="Times New Roman" w:hAnsi="Times New Roman"/>
                <w:sz w:val="24"/>
                <w:szCs w:val="24"/>
              </w:rPr>
              <w:fldChar w:fldCharType="begin"/>
            </w:r>
            <w:r w:rsidR="006314AB">
              <w:rPr>
                <w:rFonts w:ascii="Times New Roman" w:hAnsi="Times New Roman"/>
                <w:sz w:val="24"/>
                <w:szCs w:val="24"/>
              </w:rPr>
              <w:instrText xml:space="preserve"> delta_regDateTime  \* MERGEFORMAT</w:instrText>
            </w:r>
            <w:r w:rsidRPr="00144333">
              <w:rPr>
                <w:rFonts w:ascii="Times New Roman" w:hAnsi="Times New Roman"/>
                <w:sz w:val="24"/>
                <w:szCs w:val="24"/>
              </w:rPr>
              <w:fldChar w:fldCharType="separate"/>
            </w:r>
            <w:r w:rsidR="006314AB">
              <w:rPr>
                <w:rFonts w:ascii="Times New Roman" w:hAnsi="Times New Roman"/>
                <w:sz w:val="24"/>
                <w:szCs w:val="24"/>
              </w:rPr>
              <w:t>16.05.2023</w:t>
            </w:r>
            <w:r w:rsidRPr="00144333">
              <w:rPr>
                <w:rFonts w:ascii="Times New Roman" w:hAnsi="Times New Roman"/>
                <w:sz w:val="24"/>
                <w:szCs w:val="24"/>
              </w:rPr>
              <w:fldChar w:fldCharType="end"/>
            </w:r>
            <w:r w:rsidRPr="00144333">
              <w:rPr>
                <w:rFonts w:ascii="Times New Roman" w:hAnsi="Times New Roman"/>
                <w:sz w:val="24"/>
                <w:szCs w:val="24"/>
              </w:rPr>
              <w:t xml:space="preserve"> nr </w:t>
            </w:r>
            <w:r w:rsidRPr="00144333">
              <w:rPr>
                <w:rFonts w:ascii="Times New Roman" w:hAnsi="Times New Roman"/>
                <w:sz w:val="24"/>
                <w:szCs w:val="24"/>
              </w:rPr>
              <w:fldChar w:fldCharType="begin"/>
            </w:r>
            <w:r w:rsidR="006314AB">
              <w:rPr>
                <w:rFonts w:ascii="Times New Roman" w:hAnsi="Times New Roman"/>
                <w:sz w:val="24"/>
                <w:szCs w:val="24"/>
              </w:rPr>
              <w:instrText xml:space="preserve"> delta_regNumber  \* MERGEFORMAT</w:instrText>
            </w:r>
            <w:r w:rsidRPr="00144333">
              <w:rPr>
                <w:rFonts w:ascii="Times New Roman" w:hAnsi="Times New Roman"/>
                <w:sz w:val="24"/>
                <w:szCs w:val="24"/>
              </w:rPr>
              <w:fldChar w:fldCharType="separate"/>
            </w:r>
            <w:r w:rsidR="006314AB">
              <w:rPr>
                <w:rFonts w:ascii="Times New Roman" w:hAnsi="Times New Roman"/>
                <w:sz w:val="24"/>
                <w:szCs w:val="24"/>
              </w:rPr>
              <w:t>4-12/23/12-1</w:t>
            </w:r>
            <w:r w:rsidRPr="00144333">
              <w:rPr>
                <w:rFonts w:ascii="Times New Roman" w:hAnsi="Times New Roman"/>
                <w:sz w:val="24"/>
                <w:szCs w:val="24"/>
              </w:rPr>
              <w:fldChar w:fldCharType="end"/>
            </w:r>
          </w:p>
        </w:tc>
      </w:tr>
    </w:tbl>
    <w:p w14:paraId="1AAE57D3" w14:textId="77777777" w:rsidR="00906B12" w:rsidRDefault="00906B12" w:rsidP="00AF1DE6">
      <w:pPr>
        <w:tabs>
          <w:tab w:val="left" w:pos="5387"/>
        </w:tabs>
        <w:spacing w:after="0" w:line="240" w:lineRule="auto"/>
        <w:rPr>
          <w:rFonts w:ascii="Times New Roman" w:hAnsi="Times New Roman"/>
          <w:sz w:val="24"/>
          <w:szCs w:val="24"/>
        </w:rPr>
      </w:pPr>
    </w:p>
    <w:p w14:paraId="1AAE57D4" w14:textId="77777777" w:rsidR="008F603B" w:rsidRDefault="008F603B" w:rsidP="00AF1DE6">
      <w:pPr>
        <w:tabs>
          <w:tab w:val="left" w:pos="5387"/>
        </w:tabs>
        <w:spacing w:after="0" w:line="240" w:lineRule="auto"/>
        <w:rPr>
          <w:rFonts w:ascii="Times New Roman" w:hAnsi="Times New Roman"/>
          <w:sz w:val="24"/>
          <w:szCs w:val="24"/>
        </w:rPr>
      </w:pPr>
    </w:p>
    <w:p w14:paraId="01A0B647"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Tapa Vallavalitsus kutsub Teie ettevõtet esitama pakkumust Tapa vallas Tamsalu linnas Sääse tänav 4-3 asuva korteri remondiks.</w:t>
      </w:r>
    </w:p>
    <w:p w14:paraId="0D7D713A"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p>
    <w:p w14:paraId="206D70BA"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r w:rsidRPr="00B52B70">
        <w:rPr>
          <w:rFonts w:ascii="Times New Roman" w:eastAsia="Times New Roman" w:hAnsi="Times New Roman"/>
          <w:b/>
          <w:bCs/>
          <w:sz w:val="24"/>
          <w:szCs w:val="24"/>
        </w:rPr>
        <w:t>1. Hanke objekt</w:t>
      </w:r>
    </w:p>
    <w:p w14:paraId="218A4675"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p>
    <w:p w14:paraId="50BDBF25" w14:textId="77777777" w:rsidR="00B52B70" w:rsidRPr="00B52B70" w:rsidRDefault="00B52B70" w:rsidP="00B52B70">
      <w:pPr>
        <w:tabs>
          <w:tab w:val="left" w:pos="5387"/>
        </w:tabs>
        <w:spacing w:after="0" w:line="240" w:lineRule="auto"/>
        <w:jc w:val="both"/>
        <w:rPr>
          <w:rFonts w:ascii="Times New Roman" w:eastAsia="Times New Roman" w:hAnsi="Times New Roman"/>
          <w:sz w:val="24"/>
          <w:szCs w:val="24"/>
        </w:rPr>
      </w:pPr>
      <w:r w:rsidRPr="00B52B70">
        <w:rPr>
          <w:rFonts w:ascii="Times New Roman" w:eastAsia="Times New Roman" w:hAnsi="Times New Roman"/>
          <w:sz w:val="24"/>
          <w:szCs w:val="24"/>
        </w:rPr>
        <w:t>1.1. Käesoleva hanke objektiks on Tamsalu linnas Sääse 4-3 asuva Tapa vallale kuuluva korteri remont vastavalt tööde kirjeldusele ning mahutabelile/maksumuse tabelile.</w:t>
      </w:r>
    </w:p>
    <w:p w14:paraId="1A5ADF53"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p>
    <w:p w14:paraId="2B362C19"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r w:rsidRPr="00B52B70">
        <w:rPr>
          <w:rFonts w:ascii="Times New Roman" w:eastAsia="Times New Roman" w:hAnsi="Times New Roman"/>
          <w:b/>
          <w:bCs/>
          <w:sz w:val="24"/>
          <w:szCs w:val="24"/>
        </w:rPr>
        <w:t>2. Tööde kirjeldus</w:t>
      </w:r>
    </w:p>
    <w:p w14:paraId="584696B8"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p>
    <w:p w14:paraId="2710F04E" w14:textId="77777777" w:rsidR="00B52B70" w:rsidRPr="00B52B70" w:rsidRDefault="00B52B70" w:rsidP="00B52B70">
      <w:pPr>
        <w:tabs>
          <w:tab w:val="left" w:pos="5387"/>
        </w:tabs>
        <w:spacing w:after="0" w:line="240" w:lineRule="auto"/>
        <w:jc w:val="both"/>
        <w:rPr>
          <w:rFonts w:ascii="Times New Roman" w:eastAsia="Times New Roman" w:hAnsi="Times New Roman"/>
          <w:sz w:val="24"/>
          <w:szCs w:val="24"/>
        </w:rPr>
      </w:pPr>
      <w:r w:rsidRPr="00B52B70">
        <w:rPr>
          <w:rFonts w:ascii="Times New Roman" w:eastAsia="Times New Roman" w:hAnsi="Times New Roman"/>
          <w:sz w:val="24"/>
          <w:szCs w:val="24"/>
        </w:rPr>
        <w:t>2.1. Korter koristada jäätmetest. Eemaldada vanad uksed, aknad ja pindadelt vanad viimistluskihid.</w:t>
      </w:r>
    </w:p>
    <w:p w14:paraId="4FDFA38C" w14:textId="77777777" w:rsidR="00B52B70" w:rsidRPr="00B52B70" w:rsidRDefault="00B52B70" w:rsidP="00B52B70">
      <w:pPr>
        <w:tabs>
          <w:tab w:val="left" w:pos="5387"/>
        </w:tabs>
        <w:spacing w:after="0" w:line="240" w:lineRule="auto"/>
        <w:jc w:val="both"/>
        <w:rPr>
          <w:rFonts w:ascii="Times New Roman" w:eastAsia="Times New Roman" w:hAnsi="Times New Roman"/>
          <w:sz w:val="24"/>
          <w:szCs w:val="24"/>
        </w:rPr>
      </w:pPr>
      <w:r w:rsidRPr="00B52B70">
        <w:rPr>
          <w:rFonts w:ascii="Times New Roman" w:eastAsia="Times New Roman" w:hAnsi="Times New Roman"/>
          <w:sz w:val="24"/>
          <w:szCs w:val="24"/>
        </w:rPr>
        <w:t>2.2 Vahetada välja aknad kolmekordse klaaspaketiga akende vastu. Paigaldada uued aknalauad ja aknaplekid.</w:t>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p>
    <w:p w14:paraId="51920913"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2.3. Paigaldada akendele manuaalsed ventilatsiooniklapid.</w:t>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p>
    <w:p w14:paraId="6A730839"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2.4. Korteri välisukse vahetus EI30 (või suurem) tuletõkkeukse vastu.</w:t>
      </w:r>
    </w:p>
    <w:p w14:paraId="5A0F693E"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2.5. Paigaldada uued siseuste komplektid, viimistleda liistudega.</w:t>
      </w:r>
    </w:p>
    <w:p w14:paraId="1C455700"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2.6. Valmistada ette seina-, lae- ja põrandapinnad ehituseks.</w:t>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p>
    <w:p w14:paraId="2B276EEC"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2.7. Põrandad korrastada ja katta laminaadi alusplaadiga ja veekindla laminaadiga, paigaldada liistud.</w:t>
      </w:r>
    </w:p>
    <w:p w14:paraId="22D717FF"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2.8. Vannitoa ja WC põrand betoneerida ja plaatida.</w:t>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p>
    <w:p w14:paraId="30C05752"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2.9. Seinad puhastada, pahteldada ning värvida.</w:t>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p>
    <w:p w14:paraId="5DE2BBC8"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2.10. Vannitoa ja WC seinad katta niiskuskindla pahtli ja värviga.</w:t>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p>
    <w:p w14:paraId="5E4ABD13"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2.11. Laed puhastada, pahteldada ja värvida.</w:t>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p>
    <w:p w14:paraId="74445E70"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2.12. Uus süvistatud elektrisüsteem (kilp, pistikud, lülitid, valgustid, kaabeldus, veeboilerid).</w:t>
      </w:r>
      <w:r w:rsidRPr="00B52B70">
        <w:rPr>
          <w:rFonts w:ascii="Times New Roman" w:eastAsia="Times New Roman" w:hAnsi="Times New Roman"/>
          <w:sz w:val="24"/>
          <w:szCs w:val="24"/>
        </w:rPr>
        <w:tab/>
      </w:r>
    </w:p>
    <w:p w14:paraId="7DE7D509"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2.13. Keskkütteradiaatorid puhastada ja viimistleda värviga.</w:t>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p>
    <w:p w14:paraId="41E4BF44"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2.14. Rajada uus vee- ja kanalisatsioonisõlm, pesumasina valmidus ning teostada muud vajalikud sanitaartehnilised tööd.</w:t>
      </w:r>
      <w:r w:rsidRPr="00B52B70">
        <w:rPr>
          <w:rFonts w:ascii="Times New Roman" w:eastAsia="Times New Roman" w:hAnsi="Times New Roman"/>
          <w:sz w:val="24"/>
          <w:szCs w:val="24"/>
        </w:rPr>
        <w:tab/>
      </w:r>
    </w:p>
    <w:p w14:paraId="7F8A7D6C"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2.15. Paigaldada WC pott, dušinurk, kraanikauss ja segistid.</w:t>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p>
    <w:p w14:paraId="7EFAA3BF"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2.16. Ventilatsiooniavad korrastada ja paigaldada uued ventilatsioonirestid ja ventilaatorid.</w:t>
      </w:r>
      <w:r w:rsidRPr="00B52B70">
        <w:rPr>
          <w:rFonts w:ascii="Times New Roman" w:eastAsia="Times New Roman" w:hAnsi="Times New Roman"/>
          <w:sz w:val="24"/>
          <w:szCs w:val="24"/>
        </w:rPr>
        <w:tab/>
      </w:r>
    </w:p>
    <w:p w14:paraId="7068DEFA"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2.17. Seinavärvi tugevus 12, wc-s ning vannitoas 20.</w:t>
      </w:r>
    </w:p>
    <w:p w14:paraId="023F221F"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2.18. Paigaldada uus köögimööbel koos integreeritava ahju, pliidi ja köögikubuga.</w:t>
      </w:r>
    </w:p>
    <w:p w14:paraId="4B0CB822"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2.19. Tuba 1 rajada uus ukseava ja olemasolev ava kinni ehitada.</w:t>
      </w:r>
    </w:p>
    <w:p w14:paraId="4200C506"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 xml:space="preserve">2.20. Tuba 4 rajada uus </w:t>
      </w:r>
      <w:proofErr w:type="spellStart"/>
      <w:r w:rsidRPr="00B52B70">
        <w:rPr>
          <w:rFonts w:ascii="Times New Roman" w:eastAsia="Times New Roman" w:hAnsi="Times New Roman"/>
          <w:sz w:val="24"/>
          <w:szCs w:val="24"/>
        </w:rPr>
        <w:t>kergsein</w:t>
      </w:r>
      <w:proofErr w:type="spellEnd"/>
      <w:r w:rsidRPr="00B52B70">
        <w:rPr>
          <w:rFonts w:ascii="Times New Roman" w:eastAsia="Times New Roman" w:hAnsi="Times New Roman"/>
          <w:sz w:val="24"/>
          <w:szCs w:val="24"/>
        </w:rPr>
        <w:t xml:space="preserve"> ja paigaldada uksekomplekt.</w:t>
      </w:r>
    </w:p>
    <w:p w14:paraId="32934B66"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2.21. Köökelutoas lammutada olemasolev vahesein ja ehitada tugevdatud sein köögimööbli kinnitamiseks.</w:t>
      </w:r>
    </w:p>
    <w:p w14:paraId="57C06830"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 xml:space="preserve">2.22. WC ja pesuruumi ees olev vahesein lammutada ja ehitada uus </w:t>
      </w:r>
      <w:proofErr w:type="spellStart"/>
      <w:r w:rsidRPr="00B52B70">
        <w:rPr>
          <w:rFonts w:ascii="Times New Roman" w:eastAsia="Times New Roman" w:hAnsi="Times New Roman"/>
          <w:sz w:val="24"/>
          <w:szCs w:val="24"/>
        </w:rPr>
        <w:t>kergsein</w:t>
      </w:r>
      <w:proofErr w:type="spellEnd"/>
      <w:r w:rsidRPr="00B52B70">
        <w:rPr>
          <w:rFonts w:ascii="Times New Roman" w:eastAsia="Times New Roman" w:hAnsi="Times New Roman"/>
          <w:sz w:val="24"/>
          <w:szCs w:val="24"/>
        </w:rPr>
        <w:t xml:space="preserve"> pesuruumile.</w:t>
      </w:r>
      <w:r w:rsidRPr="00B52B70">
        <w:rPr>
          <w:rFonts w:ascii="Times New Roman" w:eastAsia="Times New Roman" w:hAnsi="Times New Roman"/>
          <w:sz w:val="24"/>
          <w:szCs w:val="24"/>
        </w:rPr>
        <w:tab/>
      </w:r>
    </w:p>
    <w:p w14:paraId="0B69D501" w14:textId="77777777" w:rsidR="00B52B70" w:rsidRPr="00B52B70" w:rsidRDefault="00B52B70" w:rsidP="00B52B70">
      <w:pPr>
        <w:tabs>
          <w:tab w:val="left" w:pos="5387"/>
        </w:tabs>
        <w:spacing w:after="0" w:line="240" w:lineRule="auto"/>
        <w:jc w:val="both"/>
        <w:rPr>
          <w:rFonts w:ascii="Times New Roman" w:eastAsia="Times New Roman" w:hAnsi="Times New Roman"/>
          <w:sz w:val="24"/>
          <w:szCs w:val="24"/>
        </w:rPr>
      </w:pPr>
      <w:r w:rsidRPr="00B52B70">
        <w:rPr>
          <w:rFonts w:ascii="Times New Roman" w:eastAsia="Times New Roman" w:hAnsi="Times New Roman"/>
          <w:sz w:val="24"/>
          <w:szCs w:val="24"/>
        </w:rPr>
        <w:t xml:space="preserve">2.23. </w:t>
      </w:r>
      <w:bookmarkStart w:id="0" w:name="_Hlk126583264"/>
      <w:r w:rsidRPr="00B52B70">
        <w:rPr>
          <w:rFonts w:ascii="Times New Roman" w:eastAsia="Times New Roman" w:hAnsi="Times New Roman"/>
          <w:sz w:val="24"/>
          <w:szCs w:val="24"/>
        </w:rPr>
        <w:t xml:space="preserve">Pakkumuses tuleb arvestada tööde teostamisega, mis ei ole eelpool otseselt kirjeldatud, kuid tulenevalt ehitusobjekti tegelikust olukorrast on vajalikud teostada. Hankija eeldab, et pakkuja on </w:t>
      </w:r>
      <w:r w:rsidRPr="00B52B70">
        <w:rPr>
          <w:rFonts w:ascii="Times New Roman" w:eastAsia="Times New Roman" w:hAnsi="Times New Roman"/>
          <w:sz w:val="24"/>
          <w:szCs w:val="24"/>
        </w:rPr>
        <w:lastRenderedPageBreak/>
        <w:t xml:space="preserve">pakkumust koostades tutvunud objekti olemasoleva olukorraga ning on oma pakkumuses arvestanud kõikide vajalike töödega, tuginedes tööde vajaduse ja hinna määramisel oma professionaalsusele ja sarnaste tööde teostamise kogemusele. </w:t>
      </w:r>
      <w:bookmarkEnd w:id="0"/>
      <w:r w:rsidRPr="00B52B70">
        <w:rPr>
          <w:rFonts w:ascii="Times New Roman" w:eastAsia="Times New Roman" w:hAnsi="Times New Roman"/>
          <w:b/>
          <w:bCs/>
          <w:sz w:val="24"/>
          <w:szCs w:val="24"/>
        </w:rPr>
        <w:tab/>
      </w:r>
      <w:r w:rsidRPr="00B52B70">
        <w:rPr>
          <w:rFonts w:ascii="Times New Roman" w:eastAsia="Times New Roman" w:hAnsi="Times New Roman"/>
          <w:b/>
          <w:bCs/>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r w:rsidRPr="00B52B70">
        <w:rPr>
          <w:rFonts w:ascii="Times New Roman" w:eastAsia="Times New Roman" w:hAnsi="Times New Roman"/>
          <w:sz w:val="24"/>
          <w:szCs w:val="24"/>
        </w:rPr>
        <w:tab/>
      </w:r>
    </w:p>
    <w:p w14:paraId="761D397D"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r w:rsidRPr="00B52B70">
        <w:rPr>
          <w:rFonts w:ascii="Times New Roman" w:eastAsia="Times New Roman" w:hAnsi="Times New Roman"/>
          <w:b/>
          <w:bCs/>
          <w:sz w:val="24"/>
          <w:szCs w:val="24"/>
        </w:rPr>
        <w:t>3. Nõuded pakkujale</w:t>
      </w:r>
    </w:p>
    <w:p w14:paraId="5A335E1B"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p>
    <w:p w14:paraId="7FAE08A6" w14:textId="77777777" w:rsidR="00B52B70" w:rsidRPr="00B52B70" w:rsidRDefault="00B52B70" w:rsidP="00B52B70">
      <w:pPr>
        <w:tabs>
          <w:tab w:val="left" w:pos="5387"/>
        </w:tabs>
        <w:spacing w:after="0" w:line="240" w:lineRule="auto"/>
        <w:jc w:val="both"/>
        <w:rPr>
          <w:rFonts w:ascii="Times New Roman" w:eastAsia="Times New Roman" w:hAnsi="Times New Roman"/>
          <w:sz w:val="24"/>
          <w:szCs w:val="24"/>
        </w:rPr>
      </w:pPr>
      <w:r w:rsidRPr="00B52B70">
        <w:rPr>
          <w:rFonts w:ascii="Times New Roman" w:eastAsia="Times New Roman" w:hAnsi="Times New Roman"/>
          <w:sz w:val="24"/>
          <w:szCs w:val="24"/>
        </w:rPr>
        <w:t>3.1. Pakkujal ei tohi olla riikliku maksu, makse või keskkonnatasu maksuvõlg maksukorralduse seaduse tähenduses või maksu- või sotsiaalkindlustusmaksete võlg tema asukohariigi õigusaktide kohaselt. Hankija kontrollib nimetatud nõude täitmist iseseisvalt avalike registrite alusel ja kõrvaldab pakkuja kellel nimetatud asjaolu esineb.</w:t>
      </w:r>
    </w:p>
    <w:p w14:paraId="528EB626" w14:textId="77777777" w:rsidR="00B52B70" w:rsidRPr="00B52B70" w:rsidRDefault="00B52B70" w:rsidP="00B52B70">
      <w:pPr>
        <w:tabs>
          <w:tab w:val="left" w:pos="5387"/>
        </w:tabs>
        <w:spacing w:after="0" w:line="240" w:lineRule="auto"/>
        <w:jc w:val="both"/>
        <w:rPr>
          <w:rFonts w:ascii="Times New Roman" w:eastAsia="Times New Roman" w:hAnsi="Times New Roman"/>
          <w:sz w:val="24"/>
          <w:szCs w:val="24"/>
        </w:rPr>
      </w:pPr>
      <w:r w:rsidRPr="00B52B70">
        <w:rPr>
          <w:rFonts w:ascii="Times New Roman" w:eastAsia="Times New Roman" w:hAnsi="Times New Roman"/>
          <w:sz w:val="24"/>
          <w:szCs w:val="24"/>
        </w:rPr>
        <w:t>3.2.  Pakkuja peab tagama töö tegemisel vajaliku kvalifikatsiooniga tööjõu kasutamise ja kui konkreetsete tööde tegemiseks on õigusaktides kehtestatud nõuded, et vastavat tööd võivad teostada isikud, kellel on muuhulgas vajalik vastav majandustegevuse teade, tegevusluba või registreering, siis tagama, et vastavaid töid teostaksid isikud, kellel on õigus selle töö tegemiseks.</w:t>
      </w:r>
    </w:p>
    <w:p w14:paraId="47EEB4BC" w14:textId="77777777" w:rsidR="00B52B70" w:rsidRPr="00B52B70" w:rsidRDefault="00B52B70" w:rsidP="00B52B70">
      <w:pPr>
        <w:tabs>
          <w:tab w:val="left" w:pos="5387"/>
        </w:tabs>
        <w:spacing w:after="0" w:line="240" w:lineRule="auto"/>
        <w:jc w:val="both"/>
        <w:rPr>
          <w:rFonts w:ascii="Times New Roman" w:eastAsia="Times New Roman" w:hAnsi="Times New Roman"/>
          <w:sz w:val="24"/>
          <w:szCs w:val="24"/>
        </w:rPr>
      </w:pPr>
    </w:p>
    <w:p w14:paraId="2B985D79"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r w:rsidRPr="00B52B70">
        <w:rPr>
          <w:rFonts w:ascii="Times New Roman" w:eastAsia="Times New Roman" w:hAnsi="Times New Roman"/>
          <w:b/>
          <w:bCs/>
          <w:sz w:val="24"/>
          <w:szCs w:val="24"/>
        </w:rPr>
        <w:t>4. Nõuded pakkumusele</w:t>
      </w:r>
    </w:p>
    <w:p w14:paraId="0F46C83F" w14:textId="6D026F85" w:rsidR="00B52B70" w:rsidRPr="00B52B70" w:rsidRDefault="00B52B70" w:rsidP="00B52B70">
      <w:pPr>
        <w:tabs>
          <w:tab w:val="left" w:pos="5387"/>
        </w:tabs>
        <w:spacing w:after="0" w:line="240" w:lineRule="auto"/>
        <w:jc w:val="both"/>
        <w:rPr>
          <w:rFonts w:ascii="Times New Roman" w:eastAsia="Times New Roman" w:hAnsi="Times New Roman"/>
          <w:bCs/>
          <w:sz w:val="24"/>
          <w:szCs w:val="24"/>
        </w:rPr>
      </w:pPr>
      <w:r w:rsidRPr="00B52B70">
        <w:rPr>
          <w:rFonts w:ascii="Times New Roman" w:eastAsia="Times New Roman" w:hAnsi="Times New Roman"/>
          <w:bCs/>
          <w:sz w:val="24"/>
          <w:szCs w:val="24"/>
        </w:rPr>
        <w:t xml:space="preserve">4.1. Pakkumus tuleb esitada vormi maksumuse tabeli (lisa </w:t>
      </w:r>
      <w:r>
        <w:rPr>
          <w:rFonts w:ascii="Times New Roman" w:eastAsia="Times New Roman" w:hAnsi="Times New Roman"/>
          <w:bCs/>
          <w:sz w:val="24"/>
          <w:szCs w:val="24"/>
        </w:rPr>
        <w:t>1</w:t>
      </w:r>
      <w:r w:rsidRPr="00B52B70">
        <w:rPr>
          <w:rFonts w:ascii="Times New Roman" w:eastAsia="Times New Roman" w:hAnsi="Times New Roman"/>
          <w:bCs/>
          <w:sz w:val="24"/>
          <w:szCs w:val="24"/>
        </w:rPr>
        <w:t>) sisu kohaselt digitaalselt allkirjastatuna.</w:t>
      </w:r>
    </w:p>
    <w:p w14:paraId="297CD1D5" w14:textId="77777777" w:rsidR="00B52B70" w:rsidRPr="00B52B70" w:rsidRDefault="00B52B70" w:rsidP="00B52B70">
      <w:pPr>
        <w:tabs>
          <w:tab w:val="left" w:pos="5387"/>
        </w:tabs>
        <w:spacing w:after="0" w:line="240" w:lineRule="auto"/>
        <w:jc w:val="both"/>
        <w:rPr>
          <w:rFonts w:ascii="Times New Roman" w:eastAsia="Times New Roman" w:hAnsi="Times New Roman"/>
          <w:bCs/>
          <w:sz w:val="24"/>
          <w:szCs w:val="24"/>
        </w:rPr>
      </w:pPr>
      <w:r w:rsidRPr="00B52B70">
        <w:rPr>
          <w:rFonts w:ascii="Times New Roman" w:eastAsia="Times New Roman" w:hAnsi="Times New Roman"/>
          <w:bCs/>
          <w:sz w:val="24"/>
          <w:szCs w:val="24"/>
        </w:rPr>
        <w:t>4.2. Pakkumus peab olema jõus vähemalt 1 kuu.</w:t>
      </w:r>
    </w:p>
    <w:p w14:paraId="348AB404" w14:textId="77777777" w:rsidR="00B52B70" w:rsidRPr="00B52B70" w:rsidRDefault="00B52B70" w:rsidP="00B52B70">
      <w:pPr>
        <w:tabs>
          <w:tab w:val="left" w:pos="5387"/>
        </w:tabs>
        <w:spacing w:after="0" w:line="240" w:lineRule="auto"/>
        <w:rPr>
          <w:rFonts w:ascii="Times New Roman" w:eastAsia="Times New Roman" w:hAnsi="Times New Roman"/>
          <w:sz w:val="24"/>
          <w:szCs w:val="24"/>
          <w:u w:val="single"/>
        </w:rPr>
      </w:pPr>
    </w:p>
    <w:p w14:paraId="4828DCE9"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r w:rsidRPr="00B52B70">
        <w:rPr>
          <w:rFonts w:ascii="Times New Roman" w:eastAsia="Times New Roman" w:hAnsi="Times New Roman"/>
          <w:b/>
          <w:bCs/>
          <w:sz w:val="24"/>
          <w:szCs w:val="24"/>
        </w:rPr>
        <w:t>5. Pakkumuse esitamine ja tähtajad</w:t>
      </w:r>
    </w:p>
    <w:p w14:paraId="62AFC037"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p>
    <w:p w14:paraId="0B6DFB90"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 xml:space="preserve">5.1. Pakkumus tuleb esitada e-posti aadressil </w:t>
      </w:r>
      <w:hyperlink r:id="rId6" w:history="1">
        <w:r w:rsidRPr="00B52B70">
          <w:rPr>
            <w:rFonts w:ascii="Times New Roman" w:eastAsia="Times New Roman" w:hAnsi="Times New Roman"/>
            <w:color w:val="0000FF"/>
            <w:sz w:val="24"/>
            <w:szCs w:val="24"/>
            <w:u w:val="single"/>
          </w:rPr>
          <w:t>vallavalitsus@tapa.ee</w:t>
        </w:r>
      </w:hyperlink>
      <w:r w:rsidRPr="00B52B70">
        <w:rPr>
          <w:rFonts w:ascii="Times New Roman" w:eastAsia="Times New Roman" w:hAnsi="Times New Roman"/>
          <w:sz w:val="24"/>
          <w:szCs w:val="24"/>
        </w:rPr>
        <w:t>.</w:t>
      </w:r>
    </w:p>
    <w:p w14:paraId="15588747"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r w:rsidRPr="00B52B70">
        <w:rPr>
          <w:rFonts w:ascii="Times New Roman" w:eastAsia="Times New Roman" w:hAnsi="Times New Roman"/>
          <w:sz w:val="24"/>
          <w:szCs w:val="24"/>
        </w:rPr>
        <w:t xml:space="preserve">5.2. Pakkumuse esitamise hilisem tähtaeg on </w:t>
      </w:r>
      <w:r w:rsidRPr="00B52B70">
        <w:rPr>
          <w:rFonts w:ascii="Times New Roman" w:eastAsia="Times New Roman" w:hAnsi="Times New Roman"/>
          <w:b/>
          <w:bCs/>
          <w:sz w:val="24"/>
          <w:szCs w:val="24"/>
        </w:rPr>
        <w:t>25. mai kell 10:00.</w:t>
      </w:r>
    </w:p>
    <w:p w14:paraId="004A589B"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p>
    <w:p w14:paraId="3F35F36C"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r w:rsidRPr="00B52B70">
        <w:rPr>
          <w:rFonts w:ascii="Times New Roman" w:eastAsia="Times New Roman" w:hAnsi="Times New Roman"/>
          <w:b/>
          <w:bCs/>
          <w:sz w:val="24"/>
          <w:szCs w:val="24"/>
        </w:rPr>
        <w:t>6. Info ja teabevahetus</w:t>
      </w:r>
    </w:p>
    <w:p w14:paraId="13C84A29"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p>
    <w:p w14:paraId="05D1B32E" w14:textId="77777777" w:rsidR="00B52B70" w:rsidRPr="00B52B70" w:rsidRDefault="00B52B70" w:rsidP="00B52B70">
      <w:pPr>
        <w:tabs>
          <w:tab w:val="left" w:pos="5387"/>
        </w:tabs>
        <w:spacing w:after="0" w:line="240" w:lineRule="auto"/>
        <w:jc w:val="both"/>
        <w:rPr>
          <w:rFonts w:ascii="Times New Roman" w:eastAsia="Times New Roman" w:hAnsi="Times New Roman"/>
          <w:sz w:val="24"/>
          <w:szCs w:val="24"/>
        </w:rPr>
      </w:pPr>
      <w:r w:rsidRPr="00B52B70">
        <w:rPr>
          <w:rFonts w:ascii="Times New Roman" w:eastAsia="Times New Roman" w:hAnsi="Times New Roman"/>
          <w:sz w:val="24"/>
          <w:szCs w:val="24"/>
        </w:rPr>
        <w:t xml:space="preserve">6.1. Täiendavat informatsiooni ja selgitusi saab esitades kirjalikult küsimuse e-posti aadressil </w:t>
      </w:r>
      <w:hyperlink r:id="rId7" w:history="1">
        <w:r w:rsidRPr="00B52B70">
          <w:rPr>
            <w:rFonts w:ascii="Times New Roman" w:eastAsia="Times New Roman" w:hAnsi="Times New Roman"/>
            <w:color w:val="0000FF"/>
            <w:sz w:val="24"/>
            <w:szCs w:val="24"/>
            <w:u w:val="single"/>
          </w:rPr>
          <w:t>alo.leek@tapa.ee</w:t>
        </w:r>
      </w:hyperlink>
      <w:r w:rsidRPr="00B52B70">
        <w:rPr>
          <w:rFonts w:ascii="Times New Roman" w:eastAsia="Times New Roman" w:hAnsi="Times New Roman"/>
          <w:sz w:val="24"/>
          <w:szCs w:val="24"/>
        </w:rPr>
        <w:t>.</w:t>
      </w:r>
    </w:p>
    <w:p w14:paraId="58D3AC99" w14:textId="77777777" w:rsidR="00B52B70" w:rsidRPr="00B52B70" w:rsidRDefault="00B52B70" w:rsidP="00B52B70">
      <w:pPr>
        <w:tabs>
          <w:tab w:val="left" w:pos="5387"/>
        </w:tabs>
        <w:spacing w:after="0" w:line="240" w:lineRule="auto"/>
        <w:jc w:val="both"/>
        <w:rPr>
          <w:rFonts w:ascii="Times New Roman" w:eastAsia="Times New Roman" w:hAnsi="Times New Roman"/>
          <w:sz w:val="24"/>
          <w:szCs w:val="24"/>
        </w:rPr>
      </w:pPr>
      <w:r w:rsidRPr="00B52B70">
        <w:rPr>
          <w:rFonts w:ascii="Times New Roman" w:eastAsia="Times New Roman" w:hAnsi="Times New Roman"/>
          <w:sz w:val="24"/>
          <w:szCs w:val="24"/>
        </w:rPr>
        <w:t>6.2. Küsimustele vastamine toimub kolme tööpäeva jooksul. Juhul kui küsimuse või selgitustaotluse laekumise ja pakkumuse esitamise tähtaja vahele ei jää vähemalt ühte tööpäeva, ei ole hankija kohustatud vastama ja selgitusi andma.</w:t>
      </w:r>
    </w:p>
    <w:p w14:paraId="4B914EF6" w14:textId="77777777" w:rsidR="00B52B70" w:rsidRPr="00B52B70" w:rsidRDefault="00B52B70" w:rsidP="00B52B70">
      <w:pPr>
        <w:tabs>
          <w:tab w:val="left" w:pos="5387"/>
        </w:tabs>
        <w:spacing w:after="0" w:line="240" w:lineRule="auto"/>
        <w:jc w:val="both"/>
        <w:rPr>
          <w:rFonts w:ascii="Times New Roman" w:eastAsia="Times New Roman" w:hAnsi="Times New Roman"/>
          <w:sz w:val="24"/>
          <w:szCs w:val="24"/>
        </w:rPr>
      </w:pPr>
      <w:r w:rsidRPr="00B52B70">
        <w:rPr>
          <w:rFonts w:ascii="Times New Roman" w:eastAsia="Times New Roman" w:hAnsi="Times New Roman"/>
          <w:sz w:val="24"/>
          <w:szCs w:val="24"/>
        </w:rPr>
        <w:t>6.3. Hankija võib nõuda pakkujalt asjakohast selgitust, kui ta leiab, et pakkumuse maksumus on hankelepingu eeldatava maksumusega võrreldes põhjendamatult madal. Nõudmine ja selgitused peavad olema vormistatud kirjalikult. Pakkuja on kohustatud selgituse esitama 5 tööpäeva jooksul vastava nõude saamisest arvates.</w:t>
      </w:r>
    </w:p>
    <w:p w14:paraId="208F03FE"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p>
    <w:p w14:paraId="2998EBD6"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r w:rsidRPr="00B52B70">
        <w:rPr>
          <w:rFonts w:ascii="Times New Roman" w:eastAsia="Times New Roman" w:hAnsi="Times New Roman"/>
          <w:b/>
          <w:bCs/>
          <w:sz w:val="24"/>
          <w:szCs w:val="24"/>
        </w:rPr>
        <w:t>7. Hanke menetlemine</w:t>
      </w:r>
    </w:p>
    <w:p w14:paraId="6A9C2BEF"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p>
    <w:p w14:paraId="044E5CB3" w14:textId="77777777" w:rsidR="00B52B70" w:rsidRPr="00B52B70" w:rsidRDefault="00B52B70" w:rsidP="00B52B70">
      <w:pPr>
        <w:tabs>
          <w:tab w:val="left" w:pos="5387"/>
        </w:tabs>
        <w:spacing w:after="0" w:line="240" w:lineRule="auto"/>
        <w:jc w:val="both"/>
        <w:rPr>
          <w:rFonts w:ascii="Times New Roman" w:eastAsia="Times New Roman" w:hAnsi="Times New Roman"/>
          <w:sz w:val="24"/>
          <w:szCs w:val="24"/>
        </w:rPr>
      </w:pPr>
      <w:r w:rsidRPr="00B52B70">
        <w:rPr>
          <w:rFonts w:ascii="Times New Roman" w:eastAsia="Times New Roman" w:hAnsi="Times New Roman"/>
          <w:sz w:val="24"/>
          <w:szCs w:val="24"/>
        </w:rPr>
        <w:t xml:space="preserve">7.1. Hankija kontrollib ja hindab pakkumuse vastavust käesoleva hanketeate punktis 4 toodud tingimustele. </w:t>
      </w:r>
    </w:p>
    <w:p w14:paraId="4D46EF95" w14:textId="77777777" w:rsidR="00B52B70" w:rsidRPr="00B52B70" w:rsidRDefault="00B52B70" w:rsidP="00B52B70">
      <w:pPr>
        <w:tabs>
          <w:tab w:val="left" w:pos="5387"/>
        </w:tabs>
        <w:spacing w:after="0" w:line="240" w:lineRule="auto"/>
        <w:jc w:val="both"/>
        <w:rPr>
          <w:rFonts w:ascii="Times New Roman" w:eastAsia="Times New Roman" w:hAnsi="Times New Roman"/>
          <w:sz w:val="24"/>
          <w:szCs w:val="24"/>
        </w:rPr>
      </w:pPr>
      <w:r w:rsidRPr="00B52B70">
        <w:rPr>
          <w:rFonts w:ascii="Times New Roman" w:eastAsia="Times New Roman" w:hAnsi="Times New Roman"/>
          <w:sz w:val="24"/>
          <w:szCs w:val="24"/>
        </w:rPr>
        <w:t>7.2. Hankija kontrollib pakkuja vastavust käesoleva hanketeate punktis 3 kirjeldatud kriteeriumitele.</w:t>
      </w:r>
    </w:p>
    <w:p w14:paraId="3561F594" w14:textId="77777777" w:rsidR="00B52B70" w:rsidRPr="00B52B70" w:rsidRDefault="00B52B70" w:rsidP="00B52B70">
      <w:pPr>
        <w:tabs>
          <w:tab w:val="left" w:pos="5387"/>
        </w:tabs>
        <w:spacing w:after="0" w:line="240" w:lineRule="auto"/>
        <w:jc w:val="both"/>
        <w:rPr>
          <w:rFonts w:ascii="Times New Roman" w:eastAsia="Times New Roman" w:hAnsi="Times New Roman"/>
          <w:sz w:val="24"/>
          <w:szCs w:val="24"/>
        </w:rPr>
      </w:pPr>
      <w:r w:rsidRPr="00B52B70">
        <w:rPr>
          <w:rFonts w:ascii="Times New Roman" w:eastAsia="Times New Roman" w:hAnsi="Times New Roman"/>
          <w:sz w:val="24"/>
          <w:szCs w:val="24"/>
        </w:rPr>
        <w:t xml:space="preserve">7.3. Hankijal on õigus küsida pakkujatelt täiendavat selgitust või tõendeid käesolevas hanketeates toodud asjaolude kohta. </w:t>
      </w:r>
    </w:p>
    <w:p w14:paraId="0A170F6D"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7.4. Hindamiskriteeriumiks on pakkumuse maksumus.</w:t>
      </w:r>
    </w:p>
    <w:p w14:paraId="31B78837" w14:textId="77777777" w:rsidR="00B52B70" w:rsidRPr="00B52B70" w:rsidRDefault="00B52B70" w:rsidP="00B52B70">
      <w:pPr>
        <w:tabs>
          <w:tab w:val="left" w:pos="5387"/>
        </w:tabs>
        <w:spacing w:after="0" w:line="240" w:lineRule="auto"/>
        <w:jc w:val="both"/>
        <w:rPr>
          <w:rFonts w:ascii="Times New Roman" w:eastAsia="Times New Roman" w:hAnsi="Times New Roman"/>
          <w:bCs/>
          <w:sz w:val="24"/>
          <w:szCs w:val="24"/>
        </w:rPr>
      </w:pPr>
      <w:r w:rsidRPr="00B52B70">
        <w:rPr>
          <w:rFonts w:ascii="Times New Roman" w:eastAsia="Times New Roman" w:hAnsi="Times New Roman"/>
          <w:sz w:val="24"/>
          <w:szCs w:val="24"/>
        </w:rPr>
        <w:t xml:space="preserve">7.5. </w:t>
      </w:r>
      <w:r w:rsidRPr="00B52B70">
        <w:rPr>
          <w:rFonts w:ascii="Times New Roman" w:eastAsia="Times New Roman" w:hAnsi="Times New Roman"/>
          <w:bCs/>
          <w:sz w:val="24"/>
          <w:szCs w:val="24"/>
        </w:rPr>
        <w:t xml:space="preserve">Hankijal on õigus pidada pakkujatega läbirääkimisi eesmärgiga tagada hankija eesmärkide täitmine, st kindlustada nõuetekohane töö hankijale vastuvõetava hinna eest ja eelarvest tulenevate võimaluste piirides. </w:t>
      </w:r>
    </w:p>
    <w:p w14:paraId="68F1619F" w14:textId="77777777" w:rsidR="00B52B70" w:rsidRPr="00B52B70" w:rsidRDefault="00B52B70" w:rsidP="00B52B70">
      <w:pPr>
        <w:tabs>
          <w:tab w:val="left" w:pos="5387"/>
        </w:tabs>
        <w:spacing w:after="0" w:line="240" w:lineRule="auto"/>
        <w:jc w:val="both"/>
        <w:rPr>
          <w:rFonts w:ascii="Times New Roman" w:eastAsia="Times New Roman" w:hAnsi="Times New Roman"/>
          <w:bCs/>
          <w:sz w:val="24"/>
          <w:szCs w:val="24"/>
        </w:rPr>
      </w:pPr>
      <w:r w:rsidRPr="00B52B70">
        <w:rPr>
          <w:rFonts w:ascii="Times New Roman" w:eastAsia="Times New Roman" w:hAnsi="Times New Roman"/>
          <w:bCs/>
          <w:sz w:val="24"/>
          <w:szCs w:val="24"/>
        </w:rPr>
        <w:t>7.6. Hankijal on õigus vähendada töömahtusid kui maksumused ületavad hanke eeldatavat maksumust ning hankija rahalisi võimalusi. Läbirääkimisi mahtude vähendamiseks võib pidada ka ainult madalaima maksumusega pakkumuse esitanud pakkujaga.</w:t>
      </w:r>
    </w:p>
    <w:p w14:paraId="0F3B0115" w14:textId="77777777" w:rsidR="00B52B70" w:rsidRPr="00B52B70" w:rsidRDefault="00B52B70" w:rsidP="00B52B70">
      <w:pPr>
        <w:tabs>
          <w:tab w:val="left" w:pos="5387"/>
        </w:tabs>
        <w:spacing w:after="0" w:line="240" w:lineRule="auto"/>
        <w:jc w:val="both"/>
        <w:rPr>
          <w:rFonts w:ascii="Times New Roman" w:eastAsia="Times New Roman" w:hAnsi="Times New Roman"/>
          <w:sz w:val="24"/>
          <w:szCs w:val="24"/>
        </w:rPr>
      </w:pPr>
      <w:r w:rsidRPr="00B52B70">
        <w:rPr>
          <w:rFonts w:ascii="Times New Roman" w:eastAsia="Times New Roman" w:hAnsi="Times New Roman"/>
          <w:bCs/>
          <w:sz w:val="24"/>
          <w:szCs w:val="24"/>
        </w:rPr>
        <w:t xml:space="preserve">7.7. Hanke tulemuste kinnitamine toimub vallavalitsuse korraldusega. Korraldus edastatakse pakkujatele kolme tööpäeva jooksul </w:t>
      </w:r>
      <w:r w:rsidRPr="00B52B70">
        <w:rPr>
          <w:rFonts w:ascii="Times New Roman" w:eastAsia="Times New Roman" w:hAnsi="Times New Roman"/>
          <w:sz w:val="24"/>
          <w:szCs w:val="24"/>
        </w:rPr>
        <w:t>e-postiga.</w:t>
      </w:r>
    </w:p>
    <w:p w14:paraId="65A540D1"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p>
    <w:p w14:paraId="0FB488FD"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r w:rsidRPr="00B52B70">
        <w:rPr>
          <w:rFonts w:ascii="Times New Roman" w:eastAsia="Times New Roman" w:hAnsi="Times New Roman"/>
          <w:b/>
          <w:bCs/>
          <w:sz w:val="24"/>
          <w:szCs w:val="24"/>
        </w:rPr>
        <w:t>8. Lepingu tingimused</w:t>
      </w:r>
    </w:p>
    <w:p w14:paraId="1BF81D71" w14:textId="77777777" w:rsidR="00B52B70" w:rsidRPr="00B52B70" w:rsidRDefault="00B52B70" w:rsidP="00B52B70">
      <w:pPr>
        <w:tabs>
          <w:tab w:val="left" w:pos="5387"/>
        </w:tabs>
        <w:spacing w:after="0" w:line="240" w:lineRule="auto"/>
        <w:rPr>
          <w:rFonts w:ascii="Times New Roman" w:eastAsia="Times New Roman" w:hAnsi="Times New Roman"/>
          <w:b/>
          <w:bCs/>
          <w:sz w:val="24"/>
          <w:szCs w:val="24"/>
        </w:rPr>
      </w:pPr>
    </w:p>
    <w:p w14:paraId="188E2F20" w14:textId="77777777" w:rsidR="00B52B70" w:rsidRPr="00B52B70" w:rsidRDefault="00B52B70" w:rsidP="00B52B70">
      <w:pPr>
        <w:tabs>
          <w:tab w:val="left" w:pos="5387"/>
        </w:tabs>
        <w:spacing w:after="0" w:line="240" w:lineRule="auto"/>
        <w:jc w:val="both"/>
        <w:rPr>
          <w:rFonts w:ascii="Times New Roman" w:eastAsia="Times New Roman" w:hAnsi="Times New Roman"/>
          <w:sz w:val="24"/>
          <w:szCs w:val="24"/>
        </w:rPr>
      </w:pPr>
      <w:r w:rsidRPr="00B52B70">
        <w:rPr>
          <w:rFonts w:ascii="Times New Roman" w:eastAsia="Times New Roman" w:hAnsi="Times New Roman"/>
          <w:sz w:val="24"/>
          <w:szCs w:val="24"/>
        </w:rPr>
        <w:t>8.1. Töövõtuleping sõlmitakse hiljemalt 10 päeva jooksul pärast pakkumuse edukaks tunnistamise otsusest teavitamisest.</w:t>
      </w:r>
    </w:p>
    <w:p w14:paraId="21B2A582" w14:textId="45604F46" w:rsidR="00B52B70" w:rsidRPr="00B52B70" w:rsidRDefault="00B52B70" w:rsidP="00B52B70">
      <w:pPr>
        <w:tabs>
          <w:tab w:val="left" w:pos="5387"/>
        </w:tabs>
        <w:spacing w:after="0" w:line="240" w:lineRule="auto"/>
        <w:rPr>
          <w:rFonts w:ascii="Times New Roman" w:eastAsia="Times New Roman" w:hAnsi="Times New Roman"/>
          <w:b/>
          <w:bCs/>
          <w:sz w:val="24"/>
          <w:szCs w:val="24"/>
          <w:u w:val="single"/>
        </w:rPr>
      </w:pPr>
      <w:r w:rsidRPr="00B52B70">
        <w:rPr>
          <w:rFonts w:ascii="Times New Roman" w:eastAsia="Times New Roman" w:hAnsi="Times New Roman"/>
          <w:sz w:val="24"/>
          <w:szCs w:val="24"/>
        </w:rPr>
        <w:t xml:space="preserve">8.2. Lepingu täitmise tähtaeg on </w:t>
      </w:r>
      <w:r w:rsidRPr="00B52B70">
        <w:rPr>
          <w:rFonts w:ascii="Times New Roman" w:eastAsia="Times New Roman" w:hAnsi="Times New Roman"/>
          <w:b/>
          <w:bCs/>
          <w:sz w:val="24"/>
          <w:szCs w:val="24"/>
        </w:rPr>
        <w:t>31.august 2023</w:t>
      </w:r>
      <w:r>
        <w:rPr>
          <w:rFonts w:ascii="Times New Roman" w:eastAsia="Times New Roman" w:hAnsi="Times New Roman"/>
          <w:b/>
          <w:bCs/>
          <w:sz w:val="24"/>
          <w:szCs w:val="24"/>
        </w:rPr>
        <w:t>.</w:t>
      </w:r>
    </w:p>
    <w:p w14:paraId="5D843F9F"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8.3. Tellija ei tasu ettemaksu.</w:t>
      </w:r>
    </w:p>
    <w:p w14:paraId="358996F8" w14:textId="77777777" w:rsidR="00B52B70" w:rsidRPr="00B52B70" w:rsidRDefault="00B52B70" w:rsidP="00B52B70">
      <w:pPr>
        <w:tabs>
          <w:tab w:val="left" w:pos="5387"/>
        </w:tabs>
        <w:spacing w:after="0" w:line="240" w:lineRule="auto"/>
        <w:rPr>
          <w:rFonts w:ascii="Times New Roman" w:eastAsia="Times New Roman" w:hAnsi="Times New Roman"/>
          <w:sz w:val="24"/>
          <w:szCs w:val="24"/>
        </w:rPr>
      </w:pPr>
      <w:r w:rsidRPr="00B52B70">
        <w:rPr>
          <w:rFonts w:ascii="Times New Roman" w:eastAsia="Times New Roman" w:hAnsi="Times New Roman"/>
          <w:sz w:val="24"/>
          <w:szCs w:val="24"/>
        </w:rPr>
        <w:t>8.4.  Teostatud töödele kehtib garantii vähemalt 24 kuud.</w:t>
      </w:r>
    </w:p>
    <w:p w14:paraId="7A718A9F" w14:textId="77777777" w:rsidR="00B52B70" w:rsidRPr="00B52B70" w:rsidRDefault="00B52B70" w:rsidP="00B52B70">
      <w:pPr>
        <w:tabs>
          <w:tab w:val="left" w:pos="5387"/>
        </w:tabs>
        <w:spacing w:after="0" w:line="240" w:lineRule="auto"/>
        <w:rPr>
          <w:rFonts w:ascii="Times New Roman" w:eastAsia="Times New Roman" w:hAnsi="Times New Roman"/>
          <w:bCs/>
          <w:sz w:val="24"/>
          <w:szCs w:val="24"/>
          <w:u w:val="single"/>
        </w:rPr>
      </w:pPr>
    </w:p>
    <w:p w14:paraId="1AAE57D7" w14:textId="77777777" w:rsidR="008F603B" w:rsidRDefault="008F603B" w:rsidP="00AF1DE6">
      <w:pPr>
        <w:tabs>
          <w:tab w:val="left" w:pos="5387"/>
        </w:tabs>
        <w:spacing w:after="0" w:line="240" w:lineRule="auto"/>
        <w:rPr>
          <w:rFonts w:ascii="Times New Roman" w:hAnsi="Times New Roman"/>
          <w:sz w:val="24"/>
          <w:szCs w:val="24"/>
        </w:rPr>
      </w:pPr>
    </w:p>
    <w:p w14:paraId="28956C65" w14:textId="10309411" w:rsidR="00B52B70" w:rsidRPr="00D96DC3" w:rsidRDefault="00906B12" w:rsidP="006806AB">
      <w:pPr>
        <w:tabs>
          <w:tab w:val="left" w:pos="5387"/>
        </w:tabs>
        <w:spacing w:after="0" w:line="240" w:lineRule="auto"/>
        <w:rPr>
          <w:rFonts w:ascii="Times New Roman" w:hAnsi="Times New Roman"/>
          <w:b/>
          <w:bCs/>
          <w:sz w:val="24"/>
          <w:szCs w:val="24"/>
        </w:rPr>
      </w:pPr>
      <w:r w:rsidRPr="00D96DC3">
        <w:rPr>
          <w:rFonts w:ascii="Times New Roman" w:hAnsi="Times New Roman"/>
          <w:b/>
          <w:bCs/>
          <w:sz w:val="24"/>
          <w:szCs w:val="24"/>
        </w:rPr>
        <w:t xml:space="preserve">Lisad: </w:t>
      </w:r>
    </w:p>
    <w:p w14:paraId="6F211BC0" w14:textId="77777777" w:rsidR="006314AB" w:rsidRDefault="00095059" w:rsidP="006806AB">
      <w:pPr>
        <w:tabs>
          <w:tab w:val="left" w:pos="5387"/>
        </w:tabs>
        <w:spacing w:after="0" w:line="240" w:lineRule="auto"/>
        <w:rPr>
          <w:rFonts w:ascii="Times New Roman" w:hAnsi="Times New Roman"/>
          <w:sz w:val="24"/>
          <w:szCs w:val="24"/>
        </w:rPr>
      </w:pPr>
      <w:r>
        <w:rPr>
          <w:rFonts w:ascii="Times New Roman" w:hAnsi="Times New Roman"/>
          <w:sz w:val="24"/>
          <w:szCs w:val="24"/>
        </w:rPr>
        <w:fldChar w:fldCharType="begin"/>
      </w:r>
      <w:r w:rsidR="006314AB">
        <w:rPr>
          <w:rFonts w:ascii="Times New Roman" w:hAnsi="Times New Roman"/>
          <w:sz w:val="24"/>
          <w:szCs w:val="24"/>
        </w:rPr>
        <w:instrText xml:space="preserve"> delta_annex  \* MERGEFORMAT</w:instrText>
      </w:r>
      <w:r>
        <w:rPr>
          <w:rFonts w:ascii="Times New Roman" w:hAnsi="Times New Roman"/>
          <w:sz w:val="24"/>
          <w:szCs w:val="24"/>
        </w:rPr>
        <w:fldChar w:fldCharType="separate"/>
      </w:r>
      <w:r w:rsidR="006314AB">
        <w:rPr>
          <w:rFonts w:ascii="Times New Roman" w:hAnsi="Times New Roman"/>
          <w:sz w:val="24"/>
          <w:szCs w:val="24"/>
        </w:rPr>
        <w:t>1. Maksumuse tabel</w:t>
      </w:r>
    </w:p>
    <w:p w14:paraId="1AAE57E1" w14:textId="6432751B" w:rsidR="00823808" w:rsidRDefault="006314AB" w:rsidP="006806AB">
      <w:pPr>
        <w:tabs>
          <w:tab w:val="left" w:pos="5387"/>
        </w:tabs>
        <w:spacing w:after="0" w:line="240" w:lineRule="auto"/>
        <w:rPr>
          <w:rFonts w:ascii="Times New Roman" w:hAnsi="Times New Roman"/>
          <w:sz w:val="24"/>
          <w:szCs w:val="24"/>
        </w:rPr>
      </w:pPr>
      <w:r>
        <w:rPr>
          <w:rFonts w:ascii="Times New Roman" w:hAnsi="Times New Roman"/>
          <w:sz w:val="24"/>
          <w:szCs w:val="24"/>
        </w:rPr>
        <w:t>2. Korteri plaan</w:t>
      </w:r>
      <w:r w:rsidR="00095059">
        <w:rPr>
          <w:rFonts w:ascii="Times New Roman" w:hAnsi="Times New Roman"/>
          <w:sz w:val="24"/>
          <w:szCs w:val="24"/>
        </w:rPr>
        <w:fldChar w:fldCharType="end"/>
      </w:r>
    </w:p>
    <w:p w14:paraId="1AAE57E2" w14:textId="77777777" w:rsidR="00AA2113" w:rsidRDefault="00AA2113" w:rsidP="00AA2113">
      <w:pPr>
        <w:tabs>
          <w:tab w:val="left" w:pos="709"/>
          <w:tab w:val="left" w:pos="5387"/>
        </w:tabs>
        <w:spacing w:after="0" w:line="240" w:lineRule="auto"/>
        <w:rPr>
          <w:rFonts w:ascii="Times New Roman" w:hAnsi="Times New Roman"/>
          <w:sz w:val="24"/>
          <w:szCs w:val="24"/>
        </w:rPr>
      </w:pPr>
    </w:p>
    <w:p w14:paraId="1AAE57E3" w14:textId="77777777" w:rsidR="00823808" w:rsidRDefault="00823808" w:rsidP="00AA2113">
      <w:pPr>
        <w:tabs>
          <w:tab w:val="left" w:pos="709"/>
          <w:tab w:val="left" w:pos="5387"/>
        </w:tabs>
        <w:spacing w:after="0" w:line="240" w:lineRule="auto"/>
        <w:rPr>
          <w:rFonts w:ascii="Times New Roman" w:hAnsi="Times New Roman"/>
          <w:sz w:val="24"/>
          <w:szCs w:val="24"/>
        </w:rPr>
      </w:pPr>
    </w:p>
    <w:p w14:paraId="1AAE57E8" w14:textId="77777777" w:rsidR="00095059" w:rsidRDefault="00095059" w:rsidP="00AA2113">
      <w:pPr>
        <w:tabs>
          <w:tab w:val="left" w:pos="709"/>
          <w:tab w:val="left" w:pos="5387"/>
        </w:tabs>
        <w:spacing w:after="0" w:line="240" w:lineRule="auto"/>
        <w:rPr>
          <w:rFonts w:ascii="Times New Roman" w:hAnsi="Times New Roman"/>
          <w:sz w:val="24"/>
          <w:szCs w:val="24"/>
        </w:rPr>
      </w:pPr>
    </w:p>
    <w:p w14:paraId="1AAE57E9" w14:textId="77777777" w:rsidR="00095059" w:rsidRDefault="00095059" w:rsidP="00AA2113">
      <w:pPr>
        <w:tabs>
          <w:tab w:val="left" w:pos="709"/>
          <w:tab w:val="left" w:pos="5387"/>
        </w:tabs>
        <w:spacing w:after="0" w:line="240" w:lineRule="auto"/>
        <w:rPr>
          <w:rFonts w:ascii="Times New Roman" w:hAnsi="Times New Roman"/>
          <w:sz w:val="24"/>
          <w:szCs w:val="24"/>
        </w:rPr>
      </w:pPr>
    </w:p>
    <w:p w14:paraId="1AAE57EA" w14:textId="77777777" w:rsidR="00095059" w:rsidRDefault="00095059" w:rsidP="00AA2113">
      <w:pPr>
        <w:tabs>
          <w:tab w:val="left" w:pos="709"/>
          <w:tab w:val="left" w:pos="5387"/>
        </w:tabs>
        <w:spacing w:after="0" w:line="240" w:lineRule="auto"/>
        <w:rPr>
          <w:rFonts w:ascii="Times New Roman" w:hAnsi="Times New Roman"/>
          <w:sz w:val="24"/>
          <w:szCs w:val="24"/>
        </w:rPr>
      </w:pPr>
    </w:p>
    <w:p w14:paraId="1AAE57EB" w14:textId="77777777" w:rsidR="00095059" w:rsidRDefault="00095059" w:rsidP="00AA2113">
      <w:pPr>
        <w:tabs>
          <w:tab w:val="left" w:pos="709"/>
          <w:tab w:val="left" w:pos="5387"/>
        </w:tabs>
        <w:spacing w:after="0" w:line="240" w:lineRule="auto"/>
        <w:rPr>
          <w:rFonts w:ascii="Times New Roman" w:hAnsi="Times New Roman"/>
          <w:sz w:val="24"/>
          <w:szCs w:val="24"/>
        </w:rPr>
      </w:pPr>
    </w:p>
    <w:p w14:paraId="1AAE57EC" w14:textId="77777777" w:rsidR="00FE369C" w:rsidRDefault="00FE369C" w:rsidP="00AA2113">
      <w:pPr>
        <w:tabs>
          <w:tab w:val="left" w:pos="709"/>
          <w:tab w:val="left" w:pos="5387"/>
        </w:tabs>
        <w:spacing w:after="0" w:line="240" w:lineRule="auto"/>
        <w:rPr>
          <w:rFonts w:ascii="Times New Roman" w:hAnsi="Times New Roman"/>
          <w:sz w:val="24"/>
          <w:szCs w:val="24"/>
        </w:rPr>
      </w:pPr>
    </w:p>
    <w:sectPr w:rsidR="00FE369C" w:rsidSect="0009171F">
      <w:footerReference w:type="default" r:id="rId8"/>
      <w:headerReference w:type="first" r:id="rId9"/>
      <w:footerReference w:type="first" r:id="rId10"/>
      <w:pgSz w:w="11906" w:h="16838"/>
      <w:pgMar w:top="680" w:right="851" w:bottom="680" w:left="1701"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7131E" w14:textId="77777777" w:rsidR="00EE29CE" w:rsidRDefault="00EE29CE" w:rsidP="0058227E">
      <w:pPr>
        <w:spacing w:after="0" w:line="240" w:lineRule="auto"/>
      </w:pPr>
      <w:r>
        <w:separator/>
      </w:r>
    </w:p>
  </w:endnote>
  <w:endnote w:type="continuationSeparator" w:id="0">
    <w:p w14:paraId="75C27E6C" w14:textId="77777777" w:rsidR="00EE29CE" w:rsidRDefault="00EE29CE"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Times New Roman"/>
    <w:panose1 w:val="020F0502020204030204"/>
    <w:charset w:val="BA"/>
    <w:family w:val="swiss"/>
    <w:pitch w:val="variable"/>
    <w:sig w:usb0="E4002EFF" w:usb1="C0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57F3"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6314AB">
      <w:rPr>
        <w:rFonts w:ascii="Times New Roman" w:hAnsi="Times New Roman"/>
        <w:noProof/>
        <w:sz w:val="24"/>
      </w:rPr>
      <w:t>3</w:t>
    </w:r>
    <w:r w:rsidRPr="0058227E">
      <w:rP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Borders>
        <w:top w:val="single" w:sz="4" w:space="0" w:color="auto"/>
      </w:tblBorders>
      <w:tblLook w:val="04A0" w:firstRow="1" w:lastRow="0" w:firstColumn="1" w:lastColumn="0" w:noHBand="0" w:noVBand="1"/>
    </w:tblPr>
    <w:tblGrid>
      <w:gridCol w:w="9638"/>
    </w:tblGrid>
    <w:tr w:rsidR="009C2B8A" w:rsidRPr="00144333" w14:paraId="1AAE57F8" w14:textId="77777777" w:rsidTr="00144333">
      <w:trPr>
        <w:trHeight w:val="491"/>
      </w:trPr>
      <w:tc>
        <w:tcPr>
          <w:tcW w:w="9638" w:type="dxa"/>
          <w:shd w:val="clear" w:color="auto" w:fill="auto"/>
        </w:tcPr>
        <w:p w14:paraId="1AAE57F7" w14:textId="77777777" w:rsidR="009C2B8A" w:rsidRPr="00144333" w:rsidRDefault="009C2B8A" w:rsidP="00144333">
          <w:pPr>
            <w:pStyle w:val="Jalus"/>
            <w:jc w:val="center"/>
          </w:pPr>
          <w:r w:rsidRPr="00144333">
            <w:rPr>
              <w:rFonts w:ascii="Verdana" w:hAnsi="Verdana"/>
              <w:sz w:val="6"/>
              <w:szCs w:val="6"/>
            </w:rPr>
            <w:br/>
          </w:r>
          <w:r w:rsidRPr="00144333">
            <w:rPr>
              <w:rFonts w:ascii="Verdana" w:hAnsi="Verdana"/>
              <w:sz w:val="17"/>
              <w:szCs w:val="17"/>
            </w:rPr>
            <w:t>Pikk 15 / 45106 Tapa / Lääne-Virumaa / Tel</w:t>
          </w:r>
          <w:r w:rsidR="006A234B" w:rsidRPr="00144333">
            <w:rPr>
              <w:rFonts w:ascii="Verdana" w:hAnsi="Verdana"/>
              <w:sz w:val="17"/>
              <w:szCs w:val="17"/>
            </w:rPr>
            <w:t>efon</w:t>
          </w:r>
          <w:r w:rsidRPr="00144333">
            <w:rPr>
              <w:rFonts w:ascii="Verdana" w:hAnsi="Verdana"/>
              <w:sz w:val="17"/>
              <w:szCs w:val="17"/>
            </w:rPr>
            <w:t xml:space="preserve"> 322 9650 / E-post </w:t>
          </w:r>
          <w:hyperlink r:id="rId1" w:history="1">
            <w:r w:rsidRPr="00144333">
              <w:rPr>
                <w:rStyle w:val="Hperlink"/>
                <w:rFonts w:ascii="Verdana" w:hAnsi="Verdana"/>
                <w:color w:val="auto"/>
                <w:sz w:val="17"/>
                <w:szCs w:val="17"/>
                <w:u w:val="none"/>
              </w:rPr>
              <w:t>vallavalitsus@tapa.ee</w:t>
            </w:r>
          </w:hyperlink>
          <w:r w:rsidRPr="00144333">
            <w:rPr>
              <w:rFonts w:ascii="Verdana" w:hAnsi="Verdana"/>
              <w:sz w:val="17"/>
              <w:szCs w:val="17"/>
            </w:rPr>
            <w:t xml:space="preserve"> / </w:t>
          </w:r>
          <w:hyperlink r:id="rId2" w:history="1">
            <w:r w:rsidRPr="00144333">
              <w:rPr>
                <w:rStyle w:val="Hperlink"/>
                <w:rFonts w:ascii="Verdana" w:hAnsi="Verdana"/>
                <w:color w:val="auto"/>
                <w:sz w:val="17"/>
                <w:szCs w:val="17"/>
                <w:u w:val="none"/>
              </w:rPr>
              <w:t>www.tapa.ee</w:t>
            </w:r>
          </w:hyperlink>
          <w:r w:rsidRPr="00144333">
            <w:rPr>
              <w:rFonts w:ascii="Verdana" w:hAnsi="Verdana"/>
              <w:sz w:val="17"/>
              <w:szCs w:val="17"/>
            </w:rPr>
            <w:t xml:space="preserve"> </w:t>
          </w:r>
          <w:r w:rsidRPr="00144333">
            <w:rPr>
              <w:rFonts w:ascii="Verdana" w:hAnsi="Verdana"/>
              <w:sz w:val="17"/>
              <w:szCs w:val="17"/>
            </w:rPr>
            <w:br/>
            <w:t>R</w:t>
          </w:r>
          <w:r w:rsidR="00E305D3" w:rsidRPr="00144333">
            <w:rPr>
              <w:rFonts w:ascii="Verdana" w:hAnsi="Verdana"/>
              <w:sz w:val="17"/>
              <w:szCs w:val="17"/>
            </w:rPr>
            <w:t>egistrikood</w:t>
          </w:r>
          <w:r w:rsidRPr="00144333">
            <w:rPr>
              <w:rFonts w:ascii="Verdana" w:hAnsi="Verdana"/>
              <w:sz w:val="17"/>
              <w:szCs w:val="17"/>
            </w:rPr>
            <w:t xml:space="preserve"> 75033477 / IBAN EE7222</w:t>
          </w:r>
          <w:r w:rsidR="00E305D3" w:rsidRPr="00144333">
            <w:rPr>
              <w:rFonts w:ascii="Verdana" w:hAnsi="Verdana"/>
              <w:sz w:val="17"/>
              <w:szCs w:val="17"/>
            </w:rPr>
            <w:t>00001120077103 / Swedbank AS / K</w:t>
          </w:r>
          <w:r w:rsidRPr="00144333">
            <w:rPr>
              <w:rFonts w:ascii="Verdana" w:hAnsi="Verdana"/>
              <w:sz w:val="17"/>
              <w:szCs w:val="17"/>
            </w:rPr>
            <w:t>ood 767</w:t>
          </w:r>
        </w:p>
      </w:tc>
    </w:tr>
  </w:tbl>
  <w:p w14:paraId="1AAE57F9" w14:textId="77777777" w:rsidR="009C2B8A" w:rsidRDefault="009C2B8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0D64C" w14:textId="77777777" w:rsidR="00EE29CE" w:rsidRDefault="00EE29CE" w:rsidP="0058227E">
      <w:pPr>
        <w:spacing w:after="0" w:line="240" w:lineRule="auto"/>
      </w:pPr>
      <w:r>
        <w:separator/>
      </w:r>
    </w:p>
  </w:footnote>
  <w:footnote w:type="continuationSeparator" w:id="0">
    <w:p w14:paraId="28FBDB24" w14:textId="77777777" w:rsidR="00EE29CE" w:rsidRDefault="00EE29CE"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57F4" w14:textId="77777777" w:rsidR="0058227E" w:rsidRDefault="008B5EC1" w:rsidP="003D6FDB">
    <w:pPr>
      <w:pStyle w:val="Pis"/>
      <w:jc w:val="center"/>
      <w:rPr>
        <w:sz w:val="10"/>
        <w:szCs w:val="10"/>
      </w:rPr>
    </w:pPr>
    <w:r>
      <w:rPr>
        <w:noProof/>
        <w:lang w:eastAsia="et-EE"/>
      </w:rPr>
      <mc:AlternateContent>
        <mc:Choice Requires="wps">
          <w:drawing>
            <wp:anchor distT="0" distB="0" distL="114300" distR="114300" simplePos="0" relativeHeight="251659264" behindDoc="0" locked="0" layoutInCell="1" allowOverlap="1" wp14:anchorId="1AAE57FA" wp14:editId="1AAE57FB">
              <wp:simplePos x="0" y="0"/>
              <wp:positionH relativeFrom="column">
                <wp:posOffset>3606165</wp:posOffset>
              </wp:positionH>
              <wp:positionV relativeFrom="paragraph">
                <wp:posOffset>-79375</wp:posOffset>
              </wp:positionV>
              <wp:extent cx="2834640" cy="967740"/>
              <wp:effectExtent l="0" t="0" r="3810" b="3810"/>
              <wp:wrapNone/>
              <wp:docPr id="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967740"/>
                      </a:xfrm>
                      <a:prstGeom prst="rect">
                        <a:avLst/>
                      </a:prstGeom>
                      <a:solidFill>
                        <a:srgbClr val="FFFFFF"/>
                      </a:solidFill>
                      <a:ln w="9525">
                        <a:noFill/>
                        <a:miter lim="800000"/>
                        <a:headEnd/>
                        <a:tailEnd/>
                      </a:ln>
                    </wps:spPr>
                    <wps:txbx>
                      <w:txbxContent>
                        <w:p w14:paraId="1AAE5802" w14:textId="290EB176" w:rsidR="00757FCF" w:rsidRPr="0058227E" w:rsidRDefault="00757FCF" w:rsidP="00AA1BB8">
                          <w:pPr>
                            <w:spacing w:after="0" w:line="240" w:lineRule="auto"/>
                            <w:rPr>
                              <w:rFonts w:ascii="Verdana" w:hAnsi="Verdan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AE57FA" id="_x0000_t202" coordsize="21600,21600" o:spt="202" path="m,l,21600r21600,l21600,xe">
              <v:stroke joinstyle="miter"/>
              <v:path gradientshapeok="t" o:connecttype="rect"/>
            </v:shapetype>
            <v:shape id="Tekstiväli 2" o:spid="_x0000_s1026" type="#_x0000_t202" style="position:absolute;left:0;text-align:left;margin-left:283.95pt;margin-top:-6.25pt;width:223.2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" stroked="f">
              <v:textbox>
                <w:txbxContent>
                  <w:p w14:paraId="1AAE5802" w14:textId="290EB176" w:rsidR="00757FCF" w:rsidRPr="0058227E" w:rsidRDefault="00757FCF" w:rsidP="00AA1BB8">
                    <w:pPr>
                      <w:spacing w:after="0" w:line="240" w:lineRule="auto"/>
                      <w:rPr>
                        <w:rFonts w:ascii="Verdana" w:hAnsi="Verdana"/>
                        <w:sz w:val="16"/>
                        <w:szCs w:val="16"/>
                      </w:rPr>
                    </w:pPr>
                  </w:p>
                </w:txbxContent>
              </v:textbox>
            </v:shape>
          </w:pict>
        </mc:Fallback>
      </mc:AlternateContent>
    </w:r>
    <w:r>
      <w:rPr>
        <w:noProof/>
        <w:lang w:eastAsia="et-EE"/>
      </w:rPr>
      <w:drawing>
        <wp:inline distT="0" distB="0" distL="0" distR="0" wp14:anchorId="1AAE57FC" wp14:editId="1AAE57FD">
          <wp:extent cx="647700" cy="822961"/>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
                    <a:extLst>
                      <a:ext uri="{28A0092B-C50C-407E-A947-70E740481C1C}">
                        <a14:useLocalDpi xmlns:a14="http://schemas.microsoft.com/office/drawing/2010/main" val="0"/>
                      </a:ext>
                    </a:extLst>
                  </a:blip>
                  <a:stretch>
                    <a:fillRect/>
                  </a:stretch>
                </pic:blipFill>
                <pic:spPr>
                  <a:xfrm>
                    <a:off x="0" y="0"/>
                    <a:ext cx="646808" cy="821828"/>
                  </a:xfrm>
                  <a:prstGeom prst="rect">
                    <a:avLst/>
                  </a:prstGeom>
                </pic:spPr>
              </pic:pic>
            </a:graphicData>
          </a:graphic>
        </wp:inline>
      </w:drawing>
    </w:r>
  </w:p>
  <w:p w14:paraId="1AAE57F5" w14:textId="77777777" w:rsidR="0058227E" w:rsidRPr="0058227E" w:rsidRDefault="0058227E" w:rsidP="0058227E">
    <w:pPr>
      <w:pStyle w:val="Pis"/>
      <w:jc w:val="center"/>
      <w:rPr>
        <w:sz w:val="10"/>
        <w:szCs w:val="10"/>
      </w:rPr>
    </w:pPr>
  </w:p>
  <w:p w14:paraId="1AAE57F6" w14:textId="77777777" w:rsidR="00757FCF" w:rsidRPr="0009171F" w:rsidRDefault="0058227E" w:rsidP="00757FCF">
    <w:pPr>
      <w:pStyle w:val="Pis"/>
      <w:spacing w:after="60"/>
      <w:jc w:val="center"/>
      <w:rPr>
        <w:rFonts w:ascii="Times New Roman" w:hAnsi="Times New Roman"/>
        <w:b/>
        <w:sz w:val="24"/>
        <w:szCs w:val="24"/>
      </w:rPr>
    </w:pPr>
    <w:r w:rsidRPr="0009171F">
      <w:rPr>
        <w:rFonts w:ascii="Times New Roman" w:hAnsi="Times New Roman"/>
        <w:b/>
        <w:sz w:val="24"/>
        <w:szCs w:val="24"/>
      </w:rPr>
      <w:t>TAPA VALLAVALITSUS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5A4"/>
    <w:rsid w:val="00034B30"/>
    <w:rsid w:val="00073DB5"/>
    <w:rsid w:val="0009171F"/>
    <w:rsid w:val="00095059"/>
    <w:rsid w:val="000A706D"/>
    <w:rsid w:val="000D1DA1"/>
    <w:rsid w:val="000D6EAE"/>
    <w:rsid w:val="00144333"/>
    <w:rsid w:val="001909ED"/>
    <w:rsid w:val="001A27E3"/>
    <w:rsid w:val="001C5D78"/>
    <w:rsid w:val="00257C6D"/>
    <w:rsid w:val="0029780E"/>
    <w:rsid w:val="002C61BB"/>
    <w:rsid w:val="003502B0"/>
    <w:rsid w:val="003D6FDB"/>
    <w:rsid w:val="003F6DE9"/>
    <w:rsid w:val="003F7C50"/>
    <w:rsid w:val="00423DD9"/>
    <w:rsid w:val="004328A1"/>
    <w:rsid w:val="00443E39"/>
    <w:rsid w:val="00480C46"/>
    <w:rsid w:val="004843D0"/>
    <w:rsid w:val="00485445"/>
    <w:rsid w:val="004A0EB8"/>
    <w:rsid w:val="004E3383"/>
    <w:rsid w:val="005335D3"/>
    <w:rsid w:val="00543E60"/>
    <w:rsid w:val="00567462"/>
    <w:rsid w:val="0058227E"/>
    <w:rsid w:val="006314AB"/>
    <w:rsid w:val="00646951"/>
    <w:rsid w:val="006806AB"/>
    <w:rsid w:val="006A234B"/>
    <w:rsid w:val="006C1563"/>
    <w:rsid w:val="00700E1C"/>
    <w:rsid w:val="00757FCF"/>
    <w:rsid w:val="00780FC0"/>
    <w:rsid w:val="007C3E85"/>
    <w:rsid w:val="007D1DEE"/>
    <w:rsid w:val="00823808"/>
    <w:rsid w:val="00825C9A"/>
    <w:rsid w:val="008B5EC1"/>
    <w:rsid w:val="008F603B"/>
    <w:rsid w:val="00906B12"/>
    <w:rsid w:val="009428D9"/>
    <w:rsid w:val="009C2B8A"/>
    <w:rsid w:val="009D2727"/>
    <w:rsid w:val="00A56028"/>
    <w:rsid w:val="00A70750"/>
    <w:rsid w:val="00AA1BB8"/>
    <w:rsid w:val="00AA2113"/>
    <w:rsid w:val="00AA5077"/>
    <w:rsid w:val="00AB37ED"/>
    <w:rsid w:val="00AE1577"/>
    <w:rsid w:val="00AF1DE6"/>
    <w:rsid w:val="00B52B70"/>
    <w:rsid w:val="00BF3DB1"/>
    <w:rsid w:val="00C4063A"/>
    <w:rsid w:val="00C45229"/>
    <w:rsid w:val="00C521F3"/>
    <w:rsid w:val="00C72F1A"/>
    <w:rsid w:val="00C95693"/>
    <w:rsid w:val="00CA11C5"/>
    <w:rsid w:val="00CC6CB4"/>
    <w:rsid w:val="00D34684"/>
    <w:rsid w:val="00D57BEE"/>
    <w:rsid w:val="00D75844"/>
    <w:rsid w:val="00D96DC3"/>
    <w:rsid w:val="00DC0520"/>
    <w:rsid w:val="00DD341B"/>
    <w:rsid w:val="00E305D3"/>
    <w:rsid w:val="00E51201"/>
    <w:rsid w:val="00E85FDA"/>
    <w:rsid w:val="00ED16E3"/>
    <w:rsid w:val="00EE29CE"/>
    <w:rsid w:val="00EE41BE"/>
    <w:rsid w:val="00EE6477"/>
    <w:rsid w:val="00F26B6C"/>
    <w:rsid w:val="00F72641"/>
    <w:rsid w:val="00F855A4"/>
    <w:rsid w:val="00FC1731"/>
    <w:rsid w:val="00FE36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E57C3"/>
  <w15:docId w15:val="{F3B3F5C3-A247-44AA-90C2-44D583B8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rsid w:val="0058227E"/>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rsid w:val="0058227E"/>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58227E"/>
    <w:rPr>
      <w:rFonts w:ascii="Tahoma" w:hAnsi="Tahoma" w:cs="Tahoma"/>
      <w:sz w:val="16"/>
      <w:szCs w:val="16"/>
    </w:rPr>
  </w:style>
  <w:style w:type="table" w:styleId="Kontuurtabel">
    <w:name w:val="Table Grid"/>
    <w:basedOn w:val="Normaaltabel"/>
    <w:uiPriority w:val="59"/>
    <w:rsid w:val="00AA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uiPriority w:val="99"/>
    <w:semiHidden/>
    <w:rsid w:val="009C2B8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9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lo.leek@tapa.e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lavalitsus@tapa.e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tapa.ee" TargetMode="External"/><Relationship Id="rId1" Type="http://schemas.openxmlformats.org/officeDocument/2006/relationships/hyperlink" Target="mailto:vallavalitsus@tap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877</Words>
  <Characters>5087</Characters>
  <Application>Microsoft Office Word</Application>
  <DocSecurity>0</DocSecurity>
  <Lines>42</Lines>
  <Paragraphs>11</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5953</CharactersWithSpaces>
  <SharedDoc>false</SharedDoc>
  <HLinks>
    <vt:vector size="12" baseType="variant">
      <vt:variant>
        <vt:i4>6553653</vt:i4>
      </vt:variant>
      <vt:variant>
        <vt:i4>6</vt:i4>
      </vt:variant>
      <vt:variant>
        <vt:i4>0</vt:i4>
      </vt:variant>
      <vt:variant>
        <vt:i4>5</vt:i4>
      </vt:variant>
      <vt:variant>
        <vt:lpwstr>http://www.tapa.ee/</vt:lpwstr>
      </vt:variant>
      <vt:variant>
        <vt:lpwstr/>
      </vt:variant>
      <vt:variant>
        <vt:i4>6160505</vt:i4>
      </vt:variant>
      <vt:variant>
        <vt:i4>3</vt:i4>
      </vt:variant>
      <vt:variant>
        <vt:i4>0</vt:i4>
      </vt:variant>
      <vt:variant>
        <vt:i4>5</vt:i4>
      </vt:variant>
      <vt:variant>
        <vt:lpwstr>mailto:vallavalitsus@tapa.ee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Ene Orgusaar</cp:lastModifiedBy>
  <cp:revision>3</cp:revision>
  <cp:lastPrinted>2018-02-16T12:03:00Z</cp:lastPrinted>
  <dcterms:created xsi:type="dcterms:W3CDTF">2023-05-16T12:33:00Z</dcterms:created>
  <dcterms:modified xsi:type="dcterms:W3CDTF">2023-05-16T12:36:00Z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vt:lpwstr>
  </property>
  <property fmtid="{D5CDD505-2E9C-101B-9397-08002B2CF9AE}" pid="4" name="delta_signerJobTitle">
    <vt:lpwstr>{Allkirjastaja_ametinimetus}</vt:lpwstr>
  </property>
  <property fmtid="{D5CDD505-2E9C-101B-9397-08002B2CF9AE}" pid="5" name="delta_regDateTime">
    <vt:lpwstr>{Reg_KP}</vt:lpwstr>
  </property>
  <property fmtid="{D5CDD505-2E9C-101B-9397-08002B2CF9AE}" pid="6" name="delta_regNumber">
    <vt:lpwstr>{Viit}</vt:lpwstr>
  </property>
  <property fmtid="{D5CDD505-2E9C-101B-9397-08002B2CF9AE}" pid="7" name="delta_accessRestrictionBeginDate">
    <vt:lpwstr>{Märge_tehtud}</vt:lpwstr>
  </property>
  <property fmtid="{D5CDD505-2E9C-101B-9397-08002B2CF9AE}" pid="8" name="delta_accessRestrictionEndDate">
    <vt:lpwstr>{JP_kehtib_kuni}</vt:lpwstr>
  </property>
  <property fmtid="{D5CDD505-2E9C-101B-9397-08002B2CF9AE}" pid="9" name="delta_accessRestrictionReason">
    <vt:lpwstr>{JP_alus}</vt:lpwstr>
  </property>
  <property fmtid="{D5CDD505-2E9C-101B-9397-08002B2CF9AE}" pid="10" name="delta_ownerName">
    <vt:lpwstr>{Koostaja}</vt:lpwstr>
  </property>
  <property fmtid="{D5CDD505-2E9C-101B-9397-08002B2CF9AE}" pid="11" name="delta_ownerJobTitle">
    <vt:lpwstr>{Koostaja_ametinimetus}</vt:lpwstr>
  </property>
  <property fmtid="{D5CDD505-2E9C-101B-9397-08002B2CF9AE}" pid="12" name="delta_ownerEmail">
    <vt:lpwstr>{Koostaja_e-post}</vt:lpwstr>
  </property>
  <property fmtid="{D5CDD505-2E9C-101B-9397-08002B2CF9AE}" pid="13" name="delta_docNameAdr">
    <vt:lpwstr>{ADR_pealkiri}</vt:lpwstr>
  </property>
  <property fmtid="{D5CDD505-2E9C-101B-9397-08002B2CF9AE}" pid="14" name="delta_annex">
    <vt:lpwstr>{Lisa}</vt:lpwstr>
  </property>
  <property fmtid="{D5CDD505-2E9C-101B-9397-08002B2CF9AE}" pid="15" name="delta_senderRegDate">
    <vt:lpwstr>{Saatja_KP}</vt:lpwstr>
  </property>
  <property fmtid="{D5CDD505-2E9C-101B-9397-08002B2CF9AE}" pid="16" name="delta_senderRegNumber">
    <vt:lpwstr>{Saatja_viit}</vt:lpwstr>
  </property>
  <property fmtid="{D5CDD505-2E9C-101B-9397-08002B2CF9AE}" pid="17" name="delta_ownerPhone">
    <vt:lpwstr>{Koostaja_tel.nr}</vt:lpwstr>
  </property>
  <property fmtid="{D5CDD505-2E9C-101B-9397-08002B2CF9AE}" pid="18" name="delta_recipientPostalCity.1">
    <vt:lpwstr>{Saaja1_indeks_asula}</vt:lpwstr>
  </property>
  <property fmtid="{D5CDD505-2E9C-101B-9397-08002B2CF9AE}" pid="19" name="delta_recipientPostalCity.2">
    <vt:lpwstr>{Saaja2_indeks_asula}</vt:lpwstr>
  </property>
  <property fmtid="{D5CDD505-2E9C-101B-9397-08002B2CF9AE}" pid="20" name="delta_recipientEmail.1">
    <vt:lpwstr>{Saaja1_e-post}</vt:lpwstr>
  </property>
  <property fmtid="{D5CDD505-2E9C-101B-9397-08002B2CF9AE}" pid="21" name="delta_recipientEmail.2">
    <vt:lpwstr>{Saaja2_e-post}</vt:lpwstr>
  </property>
  <property fmtid="{D5CDD505-2E9C-101B-9397-08002B2CF9AE}" pid="22" name="delta_recipientName.1">
    <vt:lpwstr>{Saaja1_asutus}</vt:lpwstr>
  </property>
  <property fmtid="{D5CDD505-2E9C-101B-9397-08002B2CF9AE}" pid="23" name="delta_recipientName.2">
    <vt:lpwstr>{Saaja2_asutus}</vt:lpwstr>
  </property>
  <property fmtid="{D5CDD505-2E9C-101B-9397-08002B2CF9AE}" pid="24" name="delta_recipientPersonName.1">
    <vt:lpwstr>{Saaja1_nimi}</vt:lpwstr>
  </property>
  <property fmtid="{D5CDD505-2E9C-101B-9397-08002B2CF9AE}" pid="25" name="delta_recipientPersonName.2">
    <vt:lpwstr>{Saaja2_nimi}</vt:lpwstr>
  </property>
  <property fmtid="{D5CDD505-2E9C-101B-9397-08002B2CF9AE}" pid="26" name="delta_recipientStreetHouse.1">
    <vt:lpwstr>{Saaja1_aadress}</vt:lpwstr>
  </property>
  <property fmtid="{D5CDD505-2E9C-101B-9397-08002B2CF9AE}" pid="27" name="delta_recipientStreetHouse.2">
    <vt:lpwstr>{Saaja1_aadress}</vt:lpwstr>
  </property>
  <property fmtid="{D5CDD505-2E9C-101B-9397-08002B2CF9AE}" pid="28" name="delta_additionalRecipientPersonName.1">
    <vt:lpwstr>{Lisaadressaadi1_saaja_isik}</vt:lpwstr>
  </property>
  <property fmtid="{D5CDD505-2E9C-101B-9397-08002B2CF9AE}" pid="29" name="delta_additionalRecipientPersonName.2">
    <vt:lpwstr>{Lisaadressaadi2_saaja_isik}</vt:lpwstr>
  </property>
  <property fmtid="{D5CDD505-2E9C-101B-9397-08002B2CF9AE}" pid="30" name="delta_additionalRecipientName.1">
    <vt:lpwstr>{Lisaadressadi1_asutus}</vt:lpwstr>
  </property>
  <property fmtid="{D5CDD505-2E9C-101B-9397-08002B2CF9AE}" pid="31" name="delta_additionalRecipientName.2">
    <vt:lpwstr>{Lisaadressadi2_asutus}</vt:lpwstr>
  </property>
  <property fmtid="{D5CDD505-2E9C-101B-9397-08002B2CF9AE}" pid="32" name="delta_additionalRecipientEmail.1">
    <vt:lpwstr>{Lisaadressadi1_e-post}</vt:lpwstr>
  </property>
  <property fmtid="{D5CDD505-2E9C-101B-9397-08002B2CF9AE}" pid="33" name="delta_additionalRecipientEmail.2">
    <vt:lpwstr>{Lisaadressadi2_e-post}</vt:lpwstr>
  </property>
</Properties>
</file>